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AA0" w:rsidRDefault="00595AA0" w:rsidP="00595AA0">
      <w:pPr>
        <w:ind w:left="2160" w:firstLine="720"/>
        <w:rPr>
          <w:sz w:val="52"/>
          <w:szCs w:val="52"/>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-292100</wp:posOffset>
            </wp:positionH>
            <wp:positionV relativeFrom="paragraph">
              <wp:posOffset>-180975</wp:posOffset>
            </wp:positionV>
            <wp:extent cx="1889125" cy="915035"/>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889125" cy="915035"/>
                    </a:xfrm>
                    <a:prstGeom prst="rect">
                      <a:avLst/>
                    </a:prstGeom>
                    <a:noFill/>
                    <a:ln w="9525">
                      <a:noFill/>
                      <a:miter lim="800000"/>
                      <a:headEnd/>
                      <a:tailEnd/>
                    </a:ln>
                  </pic:spPr>
                </pic:pic>
              </a:graphicData>
            </a:graphic>
          </wp:anchor>
        </w:drawing>
      </w:r>
      <w:r w:rsidRPr="004E538F">
        <w:rPr>
          <w:sz w:val="52"/>
          <w:szCs w:val="52"/>
        </w:rPr>
        <w:t>Ringwood Public Schools</w:t>
      </w:r>
    </w:p>
    <w:p w:rsidR="00595AA0" w:rsidRPr="004E538F" w:rsidRDefault="00595AA0" w:rsidP="00595AA0">
      <w:pPr>
        <w:ind w:left="3600" w:firstLine="720"/>
      </w:pPr>
      <w:r>
        <w:t xml:space="preserve"> Home of the Red Devils</w:t>
      </w:r>
    </w:p>
    <w:p w:rsidR="00595AA0" w:rsidRPr="004E538F" w:rsidRDefault="00595AA0" w:rsidP="00595AA0">
      <w:pPr>
        <w:jc w:val="center"/>
        <w:rPr>
          <w:sz w:val="20"/>
          <w:szCs w:val="20"/>
        </w:rPr>
      </w:pPr>
      <w:r>
        <w:rPr>
          <w:sz w:val="20"/>
          <w:szCs w:val="20"/>
        </w:rPr>
        <w:t xml:space="preserve">                                   </w:t>
      </w:r>
      <w:r w:rsidRPr="004E538F">
        <w:rPr>
          <w:sz w:val="20"/>
          <w:szCs w:val="20"/>
        </w:rPr>
        <w:t xml:space="preserve">       Rt. </w:t>
      </w:r>
      <w:smartTag w:uri="urn:schemas-microsoft-com:office:smarttags" w:element="Street">
        <w:smartTag w:uri="urn:schemas-microsoft-com:office:smarttags" w:element="address">
          <w:r w:rsidRPr="004E538F">
            <w:rPr>
              <w:sz w:val="20"/>
              <w:szCs w:val="20"/>
            </w:rPr>
            <w:t>2 Box 239</w:t>
          </w:r>
        </w:smartTag>
      </w:smartTag>
      <w:r w:rsidRPr="004E538F">
        <w:rPr>
          <w:sz w:val="20"/>
          <w:szCs w:val="20"/>
        </w:rPr>
        <w:t xml:space="preserve">, Ringwood, OK </w:t>
      </w:r>
      <w:proofErr w:type="gramStart"/>
      <w:r w:rsidRPr="004E538F">
        <w:rPr>
          <w:sz w:val="20"/>
          <w:szCs w:val="20"/>
        </w:rPr>
        <w:t>73768  580</w:t>
      </w:r>
      <w:proofErr w:type="gramEnd"/>
      <w:r w:rsidRPr="004E538F">
        <w:rPr>
          <w:sz w:val="20"/>
          <w:szCs w:val="20"/>
        </w:rPr>
        <w:t>-883-2202  Fax: 580-883-2220</w:t>
      </w:r>
    </w:p>
    <w:p w:rsidR="00595AA0" w:rsidRDefault="00595AA0" w:rsidP="00595AA0"/>
    <w:p w:rsidR="00595AA0" w:rsidRPr="0033362C" w:rsidRDefault="00595AA0" w:rsidP="00595AA0">
      <w:pPr>
        <w:jc w:val="center"/>
        <w:rPr>
          <w:b/>
        </w:rPr>
      </w:pPr>
      <w:r w:rsidRPr="0033362C">
        <w:rPr>
          <w:b/>
        </w:rPr>
        <w:t>Regular Meeting</w:t>
      </w:r>
      <w:r>
        <w:rPr>
          <w:b/>
        </w:rPr>
        <w:t xml:space="preserve">:  </w:t>
      </w:r>
      <w:r w:rsidRPr="0033362C">
        <w:rPr>
          <w:b/>
        </w:rPr>
        <w:t>Ringwood Board of Education</w:t>
      </w:r>
    </w:p>
    <w:p w:rsidR="00595AA0" w:rsidRPr="0033362C" w:rsidRDefault="00387768" w:rsidP="00595AA0">
      <w:pPr>
        <w:jc w:val="center"/>
        <w:rPr>
          <w:b/>
        </w:rPr>
      </w:pPr>
      <w:r>
        <w:rPr>
          <w:b/>
        </w:rPr>
        <w:t xml:space="preserve">June </w:t>
      </w:r>
      <w:r w:rsidR="00EC6654">
        <w:rPr>
          <w:b/>
        </w:rPr>
        <w:t>25</w:t>
      </w:r>
      <w:r w:rsidR="00780861">
        <w:rPr>
          <w:b/>
        </w:rPr>
        <w:t>th</w:t>
      </w:r>
      <w:r w:rsidR="00FF6FA7">
        <w:rPr>
          <w:b/>
        </w:rPr>
        <w:t xml:space="preserve">, </w:t>
      </w:r>
      <w:r w:rsidR="00595AA0">
        <w:rPr>
          <w:b/>
        </w:rPr>
        <w:t>201</w:t>
      </w:r>
      <w:r w:rsidR="00EC6654">
        <w:rPr>
          <w:b/>
        </w:rPr>
        <w:t>5</w:t>
      </w:r>
      <w:r w:rsidR="00595AA0">
        <w:rPr>
          <w:b/>
        </w:rPr>
        <w:t>,</w:t>
      </w:r>
      <w:r w:rsidR="00595AA0" w:rsidRPr="0033362C">
        <w:rPr>
          <w:b/>
        </w:rPr>
        <w:t xml:space="preserve"> 7:30 P.M.</w:t>
      </w:r>
    </w:p>
    <w:p w:rsidR="00387768" w:rsidRDefault="00387768" w:rsidP="00595AA0">
      <w:pPr>
        <w:jc w:val="center"/>
        <w:rPr>
          <w:b/>
        </w:rPr>
      </w:pPr>
      <w:r>
        <w:rPr>
          <w:b/>
        </w:rPr>
        <w:t>Cafeteria Banquet Room</w:t>
      </w:r>
    </w:p>
    <w:p w:rsidR="00595AA0" w:rsidRDefault="00F770A8" w:rsidP="00595AA0">
      <w:pPr>
        <w:jc w:val="center"/>
        <w:rPr>
          <w:b/>
        </w:rPr>
      </w:pPr>
      <w:r>
        <w:rPr>
          <w:b/>
        </w:rPr>
        <w:t>101 W. 5</w:t>
      </w:r>
      <w:r w:rsidRPr="00F770A8">
        <w:rPr>
          <w:b/>
          <w:vertAlign w:val="superscript"/>
        </w:rPr>
        <w:t>th</w:t>
      </w:r>
      <w:r w:rsidR="00595AA0">
        <w:rPr>
          <w:b/>
        </w:rPr>
        <w:t xml:space="preserve">, </w:t>
      </w:r>
      <w:r w:rsidR="00595AA0" w:rsidRPr="0033362C">
        <w:rPr>
          <w:b/>
        </w:rPr>
        <w:t>Ringwood, Oklahoma</w:t>
      </w:r>
    </w:p>
    <w:p w:rsidR="00595AA0" w:rsidRPr="003B63A4" w:rsidRDefault="00595AA0" w:rsidP="00595AA0">
      <w:r w:rsidRPr="003B63A4">
        <w:t>Note:  The board m</w:t>
      </w:r>
      <w:r>
        <w:t>a</w:t>
      </w:r>
      <w:r w:rsidRPr="003B63A4">
        <w:t>y discuss, make motions, vote to approve, vote to disapprove, vote to table, or decide not to discuss a</w:t>
      </w:r>
      <w:r>
        <w:t xml:space="preserve">ny </w:t>
      </w:r>
      <w:r w:rsidRPr="003B63A4">
        <w:t>item on the agenda.</w:t>
      </w:r>
    </w:p>
    <w:p w:rsidR="00595AA0" w:rsidRPr="003B63A4" w:rsidRDefault="00595AA0" w:rsidP="00595AA0"/>
    <w:p w:rsidR="00595AA0" w:rsidRDefault="00595AA0" w:rsidP="00595AA0">
      <w:pPr>
        <w:numPr>
          <w:ilvl w:val="0"/>
          <w:numId w:val="1"/>
        </w:numPr>
      </w:pPr>
      <w:r w:rsidRPr="003B63A4">
        <w:t>Call to order and roll-call recording of members present and absent.</w:t>
      </w:r>
    </w:p>
    <w:p w:rsidR="00595AA0" w:rsidRPr="003B63A4" w:rsidRDefault="00595AA0" w:rsidP="00595AA0">
      <w:pPr>
        <w:numPr>
          <w:ilvl w:val="0"/>
          <w:numId w:val="1"/>
        </w:numPr>
      </w:pPr>
      <w:r w:rsidRPr="003B63A4">
        <w:t>Consent agenda:</w:t>
      </w:r>
    </w:p>
    <w:p w:rsidR="00595AA0" w:rsidRPr="003B63A4" w:rsidRDefault="00595AA0" w:rsidP="00595AA0">
      <w:pPr>
        <w:ind w:left="720"/>
      </w:pPr>
      <w:r w:rsidRPr="003B63A4">
        <w:t>All of the following items, which concern reports and items of a routine nature normally approved at a board meeting, will be approved by one vote unless any board member desires to have a separate vote on any or all of these items.  The consent agenda consists of the discussion, consideration, and approval of the following items:</w:t>
      </w:r>
    </w:p>
    <w:p w:rsidR="00EB408A" w:rsidRDefault="00EB408A" w:rsidP="00EB408A">
      <w:pPr>
        <w:numPr>
          <w:ilvl w:val="1"/>
          <w:numId w:val="1"/>
        </w:numPr>
      </w:pPr>
      <w:r>
        <w:t>Approval of m</w:t>
      </w:r>
      <w:r w:rsidRPr="003B63A4">
        <w:t xml:space="preserve">inutes of the </w:t>
      </w:r>
      <w:r w:rsidR="00EC6654">
        <w:t>June 4th, 2015</w:t>
      </w:r>
      <w:r>
        <w:t xml:space="preserve"> regular board meeting.</w:t>
      </w:r>
    </w:p>
    <w:p w:rsidR="00C12ADC" w:rsidRDefault="00C12ADC" w:rsidP="00C12ADC">
      <w:pPr>
        <w:pStyle w:val="NoSpacing"/>
        <w:numPr>
          <w:ilvl w:val="1"/>
          <w:numId w:val="1"/>
        </w:numPr>
      </w:pPr>
      <w:r>
        <w:t>Approval of encumbrances/purchase orders</w:t>
      </w:r>
    </w:p>
    <w:p w:rsidR="00C12ADC" w:rsidRPr="005D0A40" w:rsidRDefault="00C12ADC" w:rsidP="00C12ADC">
      <w:pPr>
        <w:pStyle w:val="NoSpacing"/>
        <w:ind w:left="1440" w:firstLine="720"/>
      </w:pPr>
      <w:r w:rsidRPr="005D0A40">
        <w:t>General Fund—#</w:t>
      </w:r>
      <w:r w:rsidR="005D0A40" w:rsidRPr="005D0A40">
        <w:t>342-355</w:t>
      </w:r>
      <w:r w:rsidRPr="005D0A40">
        <w:t xml:space="preserve"> in the amount of $</w:t>
      </w:r>
      <w:r w:rsidR="005D0A40" w:rsidRPr="005D0A40">
        <w:t>16,142.90</w:t>
      </w:r>
    </w:p>
    <w:p w:rsidR="00C12ADC" w:rsidRPr="005D0A40" w:rsidRDefault="00C12ADC" w:rsidP="00C12ADC">
      <w:pPr>
        <w:pStyle w:val="NoSpacing"/>
        <w:ind w:left="1440" w:firstLine="720"/>
      </w:pPr>
      <w:r w:rsidRPr="005D0A40">
        <w:t>Building Fund—#</w:t>
      </w:r>
      <w:r w:rsidR="005D0A40" w:rsidRPr="005D0A40">
        <w:t>30</w:t>
      </w:r>
      <w:r w:rsidRPr="005D0A40">
        <w:t xml:space="preserve"> in the amount of $</w:t>
      </w:r>
      <w:r w:rsidR="005D0A40" w:rsidRPr="005D0A40">
        <w:t>212.20</w:t>
      </w:r>
    </w:p>
    <w:p w:rsidR="00C12ADC" w:rsidRPr="005D0A40" w:rsidRDefault="005D0A40" w:rsidP="00C12ADC">
      <w:pPr>
        <w:pStyle w:val="NoSpacing"/>
        <w:ind w:left="1440" w:firstLine="720"/>
      </w:pPr>
      <w:r w:rsidRPr="005D0A40">
        <w:t>Child Nutrition Fund—</w:t>
      </w:r>
    </w:p>
    <w:p w:rsidR="00C12ADC" w:rsidRPr="005D0A40" w:rsidRDefault="00C12ADC" w:rsidP="00C12ADC">
      <w:pPr>
        <w:pStyle w:val="NoSpacing"/>
        <w:ind w:left="1440" w:firstLine="720"/>
      </w:pPr>
      <w:r w:rsidRPr="005D0A40">
        <w:t>Bond Fund—#</w:t>
      </w:r>
      <w:r w:rsidR="005D0A40" w:rsidRPr="005D0A40">
        <w:t>48-50</w:t>
      </w:r>
      <w:r w:rsidRPr="005D0A40">
        <w:t xml:space="preserve"> in the amount of $</w:t>
      </w:r>
      <w:r w:rsidR="005D0A40" w:rsidRPr="005D0A40">
        <w:t>47,332.00</w:t>
      </w:r>
    </w:p>
    <w:p w:rsidR="00C12ADC" w:rsidRDefault="00C12ADC" w:rsidP="00C12ADC">
      <w:pPr>
        <w:pStyle w:val="NoSpacing"/>
        <w:numPr>
          <w:ilvl w:val="1"/>
          <w:numId w:val="1"/>
        </w:numPr>
      </w:pPr>
      <w:r>
        <w:t xml:space="preserve"> Approval of warrants</w:t>
      </w:r>
    </w:p>
    <w:p w:rsidR="00C12ADC" w:rsidRPr="00B53EBD" w:rsidRDefault="00C12ADC" w:rsidP="00C12ADC">
      <w:pPr>
        <w:pStyle w:val="NoSpacing"/>
      </w:pPr>
      <w:r>
        <w:tab/>
      </w:r>
      <w:r>
        <w:tab/>
      </w:r>
      <w:r>
        <w:tab/>
      </w:r>
      <w:r w:rsidRPr="00B53EBD">
        <w:t>General Fund—#</w:t>
      </w:r>
      <w:r w:rsidR="00B53EBD" w:rsidRPr="00B53EBD">
        <w:t>1400-1653 in the amount of $440,502.23</w:t>
      </w:r>
    </w:p>
    <w:p w:rsidR="00C12ADC" w:rsidRPr="00B53EBD" w:rsidRDefault="00C12ADC" w:rsidP="00C12ADC">
      <w:pPr>
        <w:pStyle w:val="NoSpacing"/>
      </w:pPr>
      <w:r w:rsidRPr="00B53EBD">
        <w:tab/>
      </w:r>
      <w:r w:rsidRPr="00B53EBD">
        <w:tab/>
      </w:r>
      <w:r w:rsidRPr="00B53EBD">
        <w:tab/>
      </w:r>
      <w:r w:rsidR="00B53EBD" w:rsidRPr="00B53EBD">
        <w:t>Building Fund—#56-63</w:t>
      </w:r>
      <w:r w:rsidRPr="00B53EBD">
        <w:t xml:space="preserve"> in the amount of $</w:t>
      </w:r>
      <w:r w:rsidR="00B53EBD" w:rsidRPr="00B53EBD">
        <w:t>7,400.96</w:t>
      </w:r>
    </w:p>
    <w:p w:rsidR="00C12ADC" w:rsidRPr="00B53EBD" w:rsidRDefault="00C12ADC" w:rsidP="00C12ADC">
      <w:pPr>
        <w:pStyle w:val="NoSpacing"/>
      </w:pPr>
      <w:r w:rsidRPr="00B53EBD">
        <w:tab/>
      </w:r>
      <w:r w:rsidRPr="00B53EBD">
        <w:tab/>
      </w:r>
      <w:r w:rsidRPr="00B53EBD">
        <w:tab/>
      </w:r>
      <w:r w:rsidR="00B53EBD" w:rsidRPr="00B53EBD">
        <w:t>Child Nutrition Fund—#195-239</w:t>
      </w:r>
      <w:r w:rsidRPr="00B53EBD">
        <w:t xml:space="preserve"> in the amount of $</w:t>
      </w:r>
      <w:r w:rsidR="00B53EBD" w:rsidRPr="00B53EBD">
        <w:t>20,755.38</w:t>
      </w:r>
    </w:p>
    <w:p w:rsidR="00A56127" w:rsidRPr="00B53EBD" w:rsidRDefault="00C12ADC" w:rsidP="00C12ADC">
      <w:pPr>
        <w:pStyle w:val="NoSpacing"/>
      </w:pPr>
      <w:r w:rsidRPr="00B53EBD">
        <w:tab/>
      </w:r>
      <w:r w:rsidRPr="00B53EBD">
        <w:tab/>
      </w:r>
      <w:r w:rsidRPr="00B53EBD">
        <w:tab/>
        <w:t>Bond Fund—</w:t>
      </w:r>
      <w:r w:rsidR="00B53EBD" w:rsidRPr="00B53EBD">
        <w:t>#39 in the amount of $398.85</w:t>
      </w:r>
    </w:p>
    <w:p w:rsidR="005D0DB7" w:rsidRPr="00F84229" w:rsidRDefault="005D0DB7" w:rsidP="005D0DB7">
      <w:pPr>
        <w:numPr>
          <w:ilvl w:val="1"/>
          <w:numId w:val="1"/>
        </w:numPr>
      </w:pPr>
      <w:r w:rsidRPr="00F84229">
        <w:t xml:space="preserve">Approval of </w:t>
      </w:r>
      <w:r w:rsidR="00A56127" w:rsidRPr="00F84229">
        <w:t>2015</w:t>
      </w:r>
      <w:r w:rsidR="0079725D" w:rsidRPr="00F84229">
        <w:t>-1</w:t>
      </w:r>
      <w:r w:rsidR="00A56127" w:rsidRPr="00F84229">
        <w:t>6</w:t>
      </w:r>
      <w:r w:rsidR="00EB408A" w:rsidRPr="00F84229">
        <w:t xml:space="preserve"> </w:t>
      </w:r>
      <w:r w:rsidRPr="00F84229">
        <w:t>General Fund encumbrances/purchase orders #</w:t>
      </w:r>
      <w:r w:rsidR="00F84229" w:rsidRPr="00F84229">
        <w:t xml:space="preserve"> 1-78 in the amount of $452,945.99</w:t>
      </w:r>
      <w:r w:rsidRPr="00F84229">
        <w:t>.</w:t>
      </w:r>
    </w:p>
    <w:p w:rsidR="00EB408A" w:rsidRPr="00F84229" w:rsidRDefault="00EB408A" w:rsidP="005D0DB7">
      <w:pPr>
        <w:numPr>
          <w:ilvl w:val="1"/>
          <w:numId w:val="1"/>
        </w:numPr>
      </w:pPr>
      <w:r w:rsidRPr="00F84229">
        <w:t xml:space="preserve">Approval of </w:t>
      </w:r>
      <w:r w:rsidR="00A56127" w:rsidRPr="00F84229">
        <w:t>2015-2016</w:t>
      </w:r>
      <w:r w:rsidRPr="00F84229">
        <w:t xml:space="preserve"> Building Fund </w:t>
      </w:r>
      <w:r w:rsidR="00F84229" w:rsidRPr="00F84229">
        <w:t>encumbrances/purchase order #1-6</w:t>
      </w:r>
      <w:r w:rsidRPr="00F84229">
        <w:t xml:space="preserve"> in the amount of </w:t>
      </w:r>
      <w:r w:rsidR="00F84229" w:rsidRPr="00F84229">
        <w:t>$89,870.00</w:t>
      </w:r>
    </w:p>
    <w:p w:rsidR="001E4C19" w:rsidRPr="00F84229" w:rsidRDefault="008253A4" w:rsidP="004C55BF">
      <w:pPr>
        <w:numPr>
          <w:ilvl w:val="1"/>
          <w:numId w:val="1"/>
        </w:numPr>
      </w:pPr>
      <w:r w:rsidRPr="00F84229">
        <w:t xml:space="preserve">Approval of </w:t>
      </w:r>
      <w:r w:rsidR="00A56127" w:rsidRPr="00F84229">
        <w:t>2015</w:t>
      </w:r>
      <w:r w:rsidRPr="00F84229">
        <w:t>-</w:t>
      </w:r>
      <w:r w:rsidR="00EB408A" w:rsidRPr="00F84229">
        <w:t>20</w:t>
      </w:r>
      <w:r w:rsidRPr="00F84229">
        <w:t>1</w:t>
      </w:r>
      <w:r w:rsidR="00A56127" w:rsidRPr="00F84229">
        <w:t>6</w:t>
      </w:r>
      <w:r w:rsidR="00394064" w:rsidRPr="00F84229">
        <w:t xml:space="preserve"> </w:t>
      </w:r>
      <w:r w:rsidRPr="00F84229">
        <w:t>Child Nutrition Fund encumbrances/purchase orders #</w:t>
      </w:r>
      <w:r w:rsidR="00F84229" w:rsidRPr="00F84229">
        <w:t>1-11</w:t>
      </w:r>
      <w:r w:rsidR="00EB408A" w:rsidRPr="00F84229">
        <w:t xml:space="preserve"> </w:t>
      </w:r>
      <w:r w:rsidRPr="00F84229">
        <w:t xml:space="preserve">in the amount of </w:t>
      </w:r>
      <w:r w:rsidR="00F84229" w:rsidRPr="00F84229">
        <w:t>$106,340.86</w:t>
      </w:r>
    </w:p>
    <w:p w:rsidR="00CE307B" w:rsidRDefault="00CE307B" w:rsidP="004C55BF">
      <w:pPr>
        <w:numPr>
          <w:ilvl w:val="1"/>
          <w:numId w:val="1"/>
        </w:numPr>
      </w:pPr>
      <w:r>
        <w:t>Approval of increasing PO #23 in Building Fund by $251.50 totaling $2251.50.</w:t>
      </w:r>
    </w:p>
    <w:p w:rsidR="00CE307B" w:rsidRDefault="00CE307B" w:rsidP="004C55BF">
      <w:pPr>
        <w:numPr>
          <w:ilvl w:val="1"/>
          <w:numId w:val="1"/>
        </w:numPr>
      </w:pPr>
      <w:r>
        <w:t xml:space="preserve">Approve </w:t>
      </w:r>
      <w:proofErr w:type="spellStart"/>
      <w:r>
        <w:t>Wehrenberg</w:t>
      </w:r>
      <w:proofErr w:type="spellEnd"/>
      <w:r>
        <w:t xml:space="preserve"> Painting Change Order on FACS room</w:t>
      </w:r>
      <w:r w:rsidR="00713BD2">
        <w:t>’</w:t>
      </w:r>
      <w:r>
        <w:t>s exterior walls for $4600.</w:t>
      </w:r>
    </w:p>
    <w:p w:rsidR="004C55BF" w:rsidRDefault="004C55BF" w:rsidP="004C55BF">
      <w:pPr>
        <w:numPr>
          <w:ilvl w:val="1"/>
          <w:numId w:val="1"/>
        </w:numPr>
      </w:pPr>
      <w:r>
        <w:t>Activity Fund Report</w:t>
      </w:r>
    </w:p>
    <w:p w:rsidR="009265B1" w:rsidRDefault="009265B1" w:rsidP="005D0DB7">
      <w:pPr>
        <w:numPr>
          <w:ilvl w:val="1"/>
          <w:numId w:val="1"/>
        </w:numPr>
      </w:pPr>
      <w:r>
        <w:t>Treasurer’s Report</w:t>
      </w:r>
    </w:p>
    <w:p w:rsidR="005C2B84" w:rsidRDefault="00751F63" w:rsidP="005C2B84">
      <w:pPr>
        <w:numPr>
          <w:ilvl w:val="1"/>
          <w:numId w:val="1"/>
        </w:numPr>
      </w:pPr>
      <w:r>
        <w:t xml:space="preserve">Appointment of </w:t>
      </w:r>
      <w:r w:rsidR="00F770A8">
        <w:rPr>
          <w:noProof/>
        </w:rPr>
        <w:t>Superintendent Wade Detrick</w:t>
      </w:r>
      <w:r>
        <w:rPr>
          <w:noProof/>
        </w:rPr>
        <w:t xml:space="preserve"> and his designated representative(s) in his absence as federal programs representative, receiving agent, purchasing agent, and school lunch representative for the </w:t>
      </w:r>
      <w:r w:rsidR="00EC6654">
        <w:rPr>
          <w:noProof/>
        </w:rPr>
        <w:t>2015-16</w:t>
      </w:r>
      <w:r>
        <w:rPr>
          <w:noProof/>
        </w:rPr>
        <w:t xml:space="preserve"> school ye</w:t>
      </w:r>
      <w:r w:rsidR="00F770A8">
        <w:rPr>
          <w:noProof/>
        </w:rPr>
        <w:t>ar; and to authorize Wade Detrick</w:t>
      </w:r>
      <w:r>
        <w:rPr>
          <w:noProof/>
        </w:rPr>
        <w:t xml:space="preserve"> to sign checks for the activity fund, sign and certify all necessary documents on behalf of the school district, and to have all powers and authorities of superintendent of Ringwood School Distric</w:t>
      </w:r>
      <w:r>
        <w:t>t.</w:t>
      </w:r>
    </w:p>
    <w:p w:rsidR="00751F63" w:rsidRDefault="00751F63" w:rsidP="00595AA0">
      <w:pPr>
        <w:numPr>
          <w:ilvl w:val="1"/>
          <w:numId w:val="1"/>
        </w:numPr>
      </w:pPr>
      <w:r>
        <w:t xml:space="preserve">Appointment of </w:t>
      </w:r>
      <w:r w:rsidR="001E4C19">
        <w:t>Tracy Farrand</w:t>
      </w:r>
      <w:r>
        <w:t xml:space="preserve"> as encumbrance clerk and board minutes secretary for </w:t>
      </w:r>
      <w:r w:rsidR="001E4C19">
        <w:rPr>
          <w:noProof/>
        </w:rPr>
        <w:t>201</w:t>
      </w:r>
      <w:r w:rsidR="00EC6654">
        <w:rPr>
          <w:noProof/>
        </w:rPr>
        <w:t>5-16</w:t>
      </w:r>
      <w:r>
        <w:t xml:space="preserve"> school year. </w:t>
      </w:r>
    </w:p>
    <w:p w:rsidR="00751F63" w:rsidRDefault="006A19C6" w:rsidP="00595AA0">
      <w:pPr>
        <w:numPr>
          <w:ilvl w:val="1"/>
          <w:numId w:val="1"/>
        </w:numPr>
      </w:pPr>
      <w:r>
        <w:t xml:space="preserve"> </w:t>
      </w:r>
      <w:r w:rsidR="00F770A8">
        <w:t xml:space="preserve">Appointment of Trish Decker </w:t>
      </w:r>
      <w:r w:rsidR="00751F63">
        <w:t xml:space="preserve">as Activity Fund Custodian for </w:t>
      </w:r>
      <w:r w:rsidR="00EC6654">
        <w:rPr>
          <w:noProof/>
        </w:rPr>
        <w:t>2015-16</w:t>
      </w:r>
      <w:r w:rsidR="00751F63">
        <w:t xml:space="preserve"> school year.</w:t>
      </w:r>
    </w:p>
    <w:p w:rsidR="005D0DB7" w:rsidRDefault="001E4C19" w:rsidP="00595AA0">
      <w:pPr>
        <w:numPr>
          <w:ilvl w:val="1"/>
          <w:numId w:val="1"/>
        </w:numPr>
      </w:pPr>
      <w:r>
        <w:t>Appointment of Pete Maples</w:t>
      </w:r>
      <w:r w:rsidR="008D14E3">
        <w:t xml:space="preserve"> as JH/HS Attendance officer for </w:t>
      </w:r>
      <w:r w:rsidR="00EC6654">
        <w:t>2015-16</w:t>
      </w:r>
      <w:r w:rsidR="008D14E3">
        <w:t xml:space="preserve"> school year.</w:t>
      </w:r>
    </w:p>
    <w:p w:rsidR="008253A4" w:rsidRDefault="001E4C19" w:rsidP="001E4C19">
      <w:pPr>
        <w:numPr>
          <w:ilvl w:val="1"/>
          <w:numId w:val="1"/>
        </w:numPr>
      </w:pPr>
      <w:r>
        <w:t>Authorization of Pete Maples</w:t>
      </w:r>
      <w:r w:rsidR="005D0DB7">
        <w:t xml:space="preserve"> to sign checks for the activity fund.</w:t>
      </w:r>
      <w:r w:rsidR="008D14E3">
        <w:t xml:space="preserve"> </w:t>
      </w:r>
    </w:p>
    <w:p w:rsidR="004121AA" w:rsidRDefault="005D0DB7" w:rsidP="005C2B84">
      <w:pPr>
        <w:numPr>
          <w:ilvl w:val="1"/>
          <w:numId w:val="1"/>
        </w:numPr>
      </w:pPr>
      <w:r>
        <w:t xml:space="preserve">Appointment of Jon Buller as District Treasurer for </w:t>
      </w:r>
      <w:r w:rsidR="00EC6654">
        <w:t>2015-16</w:t>
      </w:r>
      <w:r>
        <w:t xml:space="preserve"> school year. </w:t>
      </w:r>
    </w:p>
    <w:p w:rsidR="004121AA" w:rsidRDefault="004121AA" w:rsidP="00000EC8">
      <w:pPr>
        <w:numPr>
          <w:ilvl w:val="1"/>
          <w:numId w:val="1"/>
        </w:numPr>
      </w:pPr>
      <w:r>
        <w:t>Approval of Ross Transportat</w:t>
      </w:r>
      <w:r w:rsidR="00EC6654">
        <w:t>ion lease agreement for the 2015-2016</w:t>
      </w:r>
      <w:r>
        <w:t xml:space="preserve"> school year in the amount of $36,000.</w:t>
      </w:r>
    </w:p>
    <w:p w:rsidR="001D6907" w:rsidRDefault="00CB6BC7" w:rsidP="00000EC8">
      <w:pPr>
        <w:numPr>
          <w:ilvl w:val="1"/>
          <w:numId w:val="1"/>
        </w:numPr>
      </w:pPr>
      <w:r>
        <w:lastRenderedPageBreak/>
        <w:t>Approval of rolling up grades 7-12 account balances in act</w:t>
      </w:r>
      <w:r w:rsidR="001E4C19">
        <w:t xml:space="preserve">ivity account </w:t>
      </w:r>
      <w:r w:rsidR="00EC6654">
        <w:t>as of July 1, 2015</w:t>
      </w:r>
      <w:r>
        <w:t>.</w:t>
      </w:r>
    </w:p>
    <w:p w:rsidR="00CB6BC7" w:rsidRDefault="00EC6654" w:rsidP="00000EC8">
      <w:pPr>
        <w:numPr>
          <w:ilvl w:val="1"/>
          <w:numId w:val="1"/>
        </w:numPr>
      </w:pPr>
      <w:r>
        <w:t>Approval that Senior Class 2014-2015</w:t>
      </w:r>
      <w:r w:rsidR="001E4C19">
        <w:t xml:space="preserve"> </w:t>
      </w:r>
      <w:r w:rsidR="00CB6BC7">
        <w:t>surplus fun</w:t>
      </w:r>
      <w:r>
        <w:t>ds be moved to the 2015-2016 Junior Class</w:t>
      </w:r>
      <w:r w:rsidR="00CB6BC7">
        <w:t xml:space="preserve"> Account in the Activity Fund</w:t>
      </w:r>
      <w:r w:rsidR="00CE307B">
        <w:t xml:space="preserve"> in the amount of $227.37</w:t>
      </w:r>
      <w:r w:rsidR="00CB6BC7">
        <w:t>.</w:t>
      </w:r>
    </w:p>
    <w:p w:rsidR="00BB67D6" w:rsidRDefault="00CA643D" w:rsidP="00000EC8">
      <w:pPr>
        <w:numPr>
          <w:ilvl w:val="1"/>
          <w:numId w:val="1"/>
        </w:numPr>
      </w:pPr>
      <w:r>
        <w:t>Approval of Ag. Ed. summer</w:t>
      </w:r>
      <w:r w:rsidR="00BB67D6">
        <w:t xml:space="preserve"> stipend to Will Bu</w:t>
      </w:r>
      <w:r w:rsidR="00EC6654">
        <w:t>nt for the 2014-2015</w:t>
      </w:r>
      <w:r>
        <w:t xml:space="preserve"> school year</w:t>
      </w:r>
      <w:r w:rsidR="00BB67D6">
        <w:t>.</w:t>
      </w:r>
    </w:p>
    <w:p w:rsidR="00AA7509" w:rsidRDefault="00AA7509" w:rsidP="00000EC8">
      <w:pPr>
        <w:numPr>
          <w:ilvl w:val="1"/>
          <w:numId w:val="1"/>
        </w:numPr>
      </w:pPr>
      <w:r>
        <w:t>Approval of Testing Coop with Fairview Schools</w:t>
      </w:r>
      <w:r w:rsidR="00EC6654">
        <w:t xml:space="preserve"> for the 2015-2016</w:t>
      </w:r>
      <w:r>
        <w:t xml:space="preserve"> school year.</w:t>
      </w:r>
      <w:r w:rsidR="00CA643D">
        <w:t xml:space="preserve"> ($11,700)</w:t>
      </w:r>
    </w:p>
    <w:p w:rsidR="00AA7509" w:rsidRDefault="005C2B84" w:rsidP="00000EC8">
      <w:pPr>
        <w:numPr>
          <w:ilvl w:val="1"/>
          <w:numId w:val="1"/>
        </w:numPr>
      </w:pPr>
      <w:r>
        <w:t>Approval of contract with Hed</w:t>
      </w:r>
      <w:r w:rsidR="00EC6654">
        <w:t>ges Regional Speech for the 2015-2016</w:t>
      </w:r>
      <w:r w:rsidR="004C55BF">
        <w:t xml:space="preserve"> school year. ($39,000</w:t>
      </w:r>
      <w:r>
        <w:t>)</w:t>
      </w:r>
    </w:p>
    <w:p w:rsidR="005C2B84" w:rsidRDefault="005C2B84" w:rsidP="00000EC8">
      <w:pPr>
        <w:numPr>
          <w:ilvl w:val="1"/>
          <w:numId w:val="1"/>
        </w:numPr>
      </w:pPr>
      <w:r>
        <w:t>Approval</w:t>
      </w:r>
      <w:r w:rsidR="00EC6654">
        <w:t xml:space="preserve"> of OROS membership for the 2015-2016</w:t>
      </w:r>
      <w:r>
        <w:t xml:space="preserve"> school year. ($500)</w:t>
      </w:r>
    </w:p>
    <w:p w:rsidR="005C2B84" w:rsidRDefault="005C2B84" w:rsidP="00000EC8">
      <w:pPr>
        <w:numPr>
          <w:ilvl w:val="1"/>
          <w:numId w:val="1"/>
        </w:numPr>
      </w:pPr>
      <w:r>
        <w:t xml:space="preserve">Approval of Barlow and Associates as consultant </w:t>
      </w:r>
      <w:r w:rsidR="00EC6654">
        <w:t>to Federal Programs for the 2015-2016</w:t>
      </w:r>
      <w:r>
        <w:t xml:space="preserve"> school year. ($5000)</w:t>
      </w:r>
    </w:p>
    <w:p w:rsidR="00F770A8" w:rsidRDefault="00595AA0" w:rsidP="00C11370">
      <w:pPr>
        <w:numPr>
          <w:ilvl w:val="0"/>
          <w:numId w:val="1"/>
        </w:numPr>
      </w:pPr>
      <w:r w:rsidRPr="003B63A4">
        <w:t>Public Comments</w:t>
      </w:r>
    </w:p>
    <w:p w:rsidR="00CE307B" w:rsidRDefault="00CE307B" w:rsidP="00C11370">
      <w:pPr>
        <w:numPr>
          <w:ilvl w:val="0"/>
          <w:numId w:val="1"/>
        </w:numPr>
      </w:pPr>
      <w:r>
        <w:t>Principal’s Reports</w:t>
      </w:r>
    </w:p>
    <w:p w:rsidR="00CE307B" w:rsidRDefault="00CE307B" w:rsidP="00CE307B">
      <w:pPr>
        <w:ind w:left="1440"/>
      </w:pPr>
      <w:r>
        <w:t>-Denise Bowers – Elementary Principal, RDA Co-Director</w:t>
      </w:r>
    </w:p>
    <w:p w:rsidR="00CE307B" w:rsidRDefault="00CE307B" w:rsidP="00CE307B">
      <w:pPr>
        <w:ind w:left="1440"/>
      </w:pPr>
      <w:r>
        <w:t>-Pete Maples – JH/HS Principal</w:t>
      </w:r>
    </w:p>
    <w:p w:rsidR="00CE307B" w:rsidRDefault="00CE307B" w:rsidP="00967068">
      <w:pPr>
        <w:numPr>
          <w:ilvl w:val="0"/>
          <w:numId w:val="1"/>
        </w:numPr>
      </w:pPr>
      <w:r>
        <w:t>Discussion and action on bids for the FACS Cabinetry and design.</w:t>
      </w:r>
    </w:p>
    <w:p w:rsidR="00713BD2" w:rsidRDefault="00713BD2" w:rsidP="00967068">
      <w:pPr>
        <w:numPr>
          <w:ilvl w:val="0"/>
          <w:numId w:val="1"/>
        </w:numPr>
      </w:pPr>
      <w:r>
        <w:t>Discussion and action on bids for the FACS Electrical.</w:t>
      </w:r>
    </w:p>
    <w:p w:rsidR="00CE307B" w:rsidRDefault="00CE307B" w:rsidP="00967068">
      <w:pPr>
        <w:numPr>
          <w:ilvl w:val="0"/>
          <w:numId w:val="1"/>
        </w:numPr>
      </w:pPr>
      <w:r>
        <w:t>Discussion and action on Reese Construction as purchasing agent for Ringwood Schools on the Cafeteria and FACS classroom bond projects.</w:t>
      </w:r>
    </w:p>
    <w:p w:rsidR="00967068" w:rsidRPr="004E2527" w:rsidRDefault="00967068" w:rsidP="00967068">
      <w:pPr>
        <w:numPr>
          <w:ilvl w:val="0"/>
          <w:numId w:val="1"/>
        </w:numPr>
      </w:pPr>
      <w:r w:rsidRPr="004E2527">
        <w:t>Vote to convene or not to convene executive session for discussing the employment, hiring, appointment, promotion, demotion, disciplining, or resignation of any individual salaried public officer or employee [25 O.S. §307</w:t>
      </w:r>
      <w:smartTag w:uri="isiresearchsoft-com/cwyw" w:element="citation">
        <w:r w:rsidRPr="004E2527">
          <w:t>(B)</w:t>
        </w:r>
      </w:smartTag>
      <w:r w:rsidRPr="004E2527">
        <w:t xml:space="preserve"> </w:t>
      </w:r>
      <w:smartTag w:uri="isiresearchsoft-com/cwyw" w:element="citation">
        <w:r w:rsidRPr="004E2527">
          <w:t>(1)</w:t>
        </w:r>
      </w:smartTag>
      <w:r w:rsidRPr="004E2527">
        <w:t>]</w:t>
      </w:r>
    </w:p>
    <w:p w:rsidR="00BB67D6" w:rsidRDefault="00EC6654" w:rsidP="00BB67D6">
      <w:pPr>
        <w:numPr>
          <w:ilvl w:val="1"/>
          <w:numId w:val="1"/>
        </w:numPr>
      </w:pPr>
      <w:r>
        <w:t>Discussion on Joan Unruh’s</w:t>
      </w:r>
      <w:r w:rsidR="00BB67D6">
        <w:t xml:space="preserve"> resignation.</w:t>
      </w:r>
    </w:p>
    <w:p w:rsidR="00EC6654" w:rsidRDefault="00EC6654" w:rsidP="00BB67D6">
      <w:pPr>
        <w:numPr>
          <w:ilvl w:val="1"/>
          <w:numId w:val="1"/>
        </w:numPr>
      </w:pPr>
      <w:r>
        <w:t>Discussion on possible underpaid royalties.</w:t>
      </w:r>
    </w:p>
    <w:p w:rsidR="00EC6654" w:rsidRDefault="00EC6654" w:rsidP="00BB67D6">
      <w:pPr>
        <w:numPr>
          <w:ilvl w:val="1"/>
          <w:numId w:val="1"/>
        </w:numPr>
      </w:pPr>
      <w:r>
        <w:t>Discussion on Lay Coaching positions for the 2015-2016 school year.</w:t>
      </w:r>
    </w:p>
    <w:p w:rsidR="00BB67D6" w:rsidRDefault="00967068" w:rsidP="00BB67D6">
      <w:pPr>
        <w:numPr>
          <w:ilvl w:val="0"/>
          <w:numId w:val="1"/>
        </w:numPr>
      </w:pPr>
      <w:r w:rsidRPr="004E2527">
        <w:t>Vote to acknowledge or not acknowledge the board’s return to open session, includes reading of executive session compliance statement.</w:t>
      </w:r>
    </w:p>
    <w:p w:rsidR="00BB67D6" w:rsidRDefault="00BB67D6" w:rsidP="00BB67D6">
      <w:pPr>
        <w:numPr>
          <w:ilvl w:val="0"/>
          <w:numId w:val="1"/>
        </w:numPr>
      </w:pPr>
      <w:r>
        <w:t>Action o</w:t>
      </w:r>
      <w:r w:rsidR="00EC6654">
        <w:t>n the resignation of Joan Unruh</w:t>
      </w:r>
      <w:r>
        <w:t>.</w:t>
      </w:r>
    </w:p>
    <w:p w:rsidR="00EC6654" w:rsidRDefault="00EC6654" w:rsidP="00BB67D6">
      <w:pPr>
        <w:numPr>
          <w:ilvl w:val="0"/>
          <w:numId w:val="1"/>
        </w:numPr>
      </w:pPr>
      <w:r>
        <w:t>Action on hiring McDonald Law Firm to look into unpaid royalties.</w:t>
      </w:r>
    </w:p>
    <w:p w:rsidR="00595AA0" w:rsidRDefault="00C21D58" w:rsidP="006C39A4">
      <w:pPr>
        <w:numPr>
          <w:ilvl w:val="0"/>
          <w:numId w:val="1"/>
        </w:numPr>
      </w:pPr>
      <w:r>
        <w:t>S</w:t>
      </w:r>
      <w:r w:rsidR="00595AA0" w:rsidRPr="003B63A4">
        <w:t>uperintendent’s Report</w:t>
      </w:r>
    </w:p>
    <w:p w:rsidR="00953E98" w:rsidRDefault="00221728" w:rsidP="00CA643D">
      <w:pPr>
        <w:numPr>
          <w:ilvl w:val="1"/>
          <w:numId w:val="1"/>
        </w:numPr>
      </w:pPr>
      <w:r>
        <w:rPr>
          <w:noProof/>
        </w:rPr>
        <w:t>Financial update</w:t>
      </w:r>
      <w:r w:rsidR="00C21D58">
        <w:rPr>
          <w:noProof/>
        </w:rPr>
        <w:t>s for the end of the year.</w:t>
      </w:r>
    </w:p>
    <w:p w:rsidR="00C21D58" w:rsidRDefault="00CA643D" w:rsidP="00CA643D">
      <w:pPr>
        <w:numPr>
          <w:ilvl w:val="2"/>
          <w:numId w:val="1"/>
        </w:numPr>
      </w:pPr>
      <w:r>
        <w:t>Federal Programs</w:t>
      </w:r>
    </w:p>
    <w:p w:rsidR="003D55A4" w:rsidRDefault="00EC6654" w:rsidP="00CA643D">
      <w:pPr>
        <w:numPr>
          <w:ilvl w:val="2"/>
          <w:numId w:val="1"/>
        </w:numPr>
      </w:pPr>
      <w:r>
        <w:t>Update on Bond Projects</w:t>
      </w:r>
      <w:r w:rsidR="00C21D58">
        <w:t xml:space="preserve">  </w:t>
      </w:r>
      <w:r w:rsidR="00895D03">
        <w:tab/>
      </w:r>
      <w:r w:rsidR="00C21D58">
        <w:t xml:space="preserve"> </w:t>
      </w:r>
    </w:p>
    <w:p w:rsidR="00C21D58" w:rsidRDefault="00C21D58" w:rsidP="00595AA0">
      <w:pPr>
        <w:numPr>
          <w:ilvl w:val="0"/>
          <w:numId w:val="1"/>
        </w:numPr>
      </w:pPr>
      <w:r>
        <w:t>Board member’s comments</w:t>
      </w:r>
    </w:p>
    <w:p w:rsidR="00595AA0" w:rsidRPr="003B63A4" w:rsidRDefault="00595AA0" w:rsidP="00595AA0">
      <w:pPr>
        <w:numPr>
          <w:ilvl w:val="0"/>
          <w:numId w:val="1"/>
        </w:numPr>
      </w:pPr>
      <w:r w:rsidRPr="003B63A4">
        <w:t>New Business</w:t>
      </w:r>
    </w:p>
    <w:p w:rsidR="002755F8" w:rsidRDefault="002755F8" w:rsidP="00090961">
      <w:pPr>
        <w:numPr>
          <w:ilvl w:val="0"/>
          <w:numId w:val="1"/>
        </w:numPr>
      </w:pPr>
      <w:r>
        <w:t>Vote to adjourn</w:t>
      </w:r>
    </w:p>
    <w:p w:rsidR="00E93B23" w:rsidRDefault="00E93B23" w:rsidP="00E93B23">
      <w:pPr>
        <w:ind w:left="720"/>
      </w:pPr>
    </w:p>
    <w:p w:rsidR="00090961" w:rsidRPr="003B63A4" w:rsidRDefault="00090961" w:rsidP="002755F8">
      <w:pPr>
        <w:ind w:left="720"/>
      </w:pPr>
      <w:r>
        <w:t>Posted by Wade Detrick in the Superintendent’s of</w:t>
      </w:r>
      <w:r w:rsidR="00EC6654">
        <w:t>fice window by 4:00PM on June 23, 2015</w:t>
      </w:r>
      <w:r>
        <w:t>.</w:t>
      </w:r>
    </w:p>
    <w:p w:rsidR="00F770A8" w:rsidRDefault="00F770A8" w:rsidP="0068776A">
      <w:pPr>
        <w:ind w:left="1080"/>
      </w:pPr>
    </w:p>
    <w:p w:rsidR="0086427A" w:rsidRDefault="0086427A">
      <w:pPr>
        <w:spacing w:after="200" w:line="276" w:lineRule="auto"/>
      </w:pPr>
    </w:p>
    <w:sectPr w:rsidR="0086427A" w:rsidSect="002755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B3247"/>
    <w:multiLevelType w:val="hybridMultilevel"/>
    <w:tmpl w:val="FA2612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A0"/>
    <w:rsid w:val="00000EC8"/>
    <w:rsid w:val="00010A32"/>
    <w:rsid w:val="000206F1"/>
    <w:rsid w:val="00037701"/>
    <w:rsid w:val="000701E1"/>
    <w:rsid w:val="00090961"/>
    <w:rsid w:val="000919D0"/>
    <w:rsid w:val="000A657C"/>
    <w:rsid w:val="000B668C"/>
    <w:rsid w:val="000D0BAE"/>
    <w:rsid w:val="001207B6"/>
    <w:rsid w:val="00127B6F"/>
    <w:rsid w:val="001A0C69"/>
    <w:rsid w:val="001D6907"/>
    <w:rsid w:val="001E4C19"/>
    <w:rsid w:val="00200CA3"/>
    <w:rsid w:val="00213D79"/>
    <w:rsid w:val="00217199"/>
    <w:rsid w:val="00221728"/>
    <w:rsid w:val="00242424"/>
    <w:rsid w:val="002430DA"/>
    <w:rsid w:val="00271A5D"/>
    <w:rsid w:val="002755F8"/>
    <w:rsid w:val="00277968"/>
    <w:rsid w:val="002E5242"/>
    <w:rsid w:val="003041F8"/>
    <w:rsid w:val="003201D3"/>
    <w:rsid w:val="00344AA9"/>
    <w:rsid w:val="00344DBB"/>
    <w:rsid w:val="00357467"/>
    <w:rsid w:val="00387768"/>
    <w:rsid w:val="00392AE6"/>
    <w:rsid w:val="00394064"/>
    <w:rsid w:val="003A3510"/>
    <w:rsid w:val="003D55A4"/>
    <w:rsid w:val="003E17BB"/>
    <w:rsid w:val="00410729"/>
    <w:rsid w:val="004121AA"/>
    <w:rsid w:val="00412850"/>
    <w:rsid w:val="00415E8B"/>
    <w:rsid w:val="004A249D"/>
    <w:rsid w:val="004B4768"/>
    <w:rsid w:val="004C48D4"/>
    <w:rsid w:val="004C55BF"/>
    <w:rsid w:val="004C6D0D"/>
    <w:rsid w:val="004F2374"/>
    <w:rsid w:val="004F78AE"/>
    <w:rsid w:val="0050371C"/>
    <w:rsid w:val="005314BA"/>
    <w:rsid w:val="005518B1"/>
    <w:rsid w:val="0055481D"/>
    <w:rsid w:val="00595AA0"/>
    <w:rsid w:val="005976B2"/>
    <w:rsid w:val="005B5E8E"/>
    <w:rsid w:val="005B6540"/>
    <w:rsid w:val="005B7B40"/>
    <w:rsid w:val="005C2B84"/>
    <w:rsid w:val="005D0A40"/>
    <w:rsid w:val="005D0DB7"/>
    <w:rsid w:val="005D5378"/>
    <w:rsid w:val="005F62EE"/>
    <w:rsid w:val="00600497"/>
    <w:rsid w:val="00650334"/>
    <w:rsid w:val="00665AF8"/>
    <w:rsid w:val="00665B81"/>
    <w:rsid w:val="0068776A"/>
    <w:rsid w:val="006A19C6"/>
    <w:rsid w:val="006A3C41"/>
    <w:rsid w:val="006B3586"/>
    <w:rsid w:val="006C39A4"/>
    <w:rsid w:val="006D1542"/>
    <w:rsid w:val="006F23A6"/>
    <w:rsid w:val="00700B59"/>
    <w:rsid w:val="00712A1D"/>
    <w:rsid w:val="00713BD2"/>
    <w:rsid w:val="00742DC5"/>
    <w:rsid w:val="00751F63"/>
    <w:rsid w:val="00780861"/>
    <w:rsid w:val="0079725D"/>
    <w:rsid w:val="007A7E59"/>
    <w:rsid w:val="007B321C"/>
    <w:rsid w:val="007F00B8"/>
    <w:rsid w:val="008253A4"/>
    <w:rsid w:val="00835AB7"/>
    <w:rsid w:val="00863256"/>
    <w:rsid w:val="0086427A"/>
    <w:rsid w:val="008742EF"/>
    <w:rsid w:val="00880BC5"/>
    <w:rsid w:val="00895D03"/>
    <w:rsid w:val="008A40FD"/>
    <w:rsid w:val="008C22C8"/>
    <w:rsid w:val="008C49EF"/>
    <w:rsid w:val="008C54CB"/>
    <w:rsid w:val="008D14E3"/>
    <w:rsid w:val="008D4067"/>
    <w:rsid w:val="008E080C"/>
    <w:rsid w:val="008E7B8E"/>
    <w:rsid w:val="009077A6"/>
    <w:rsid w:val="009110E6"/>
    <w:rsid w:val="009265B1"/>
    <w:rsid w:val="00943227"/>
    <w:rsid w:val="0095238C"/>
    <w:rsid w:val="00953E98"/>
    <w:rsid w:val="009551FB"/>
    <w:rsid w:val="009560DE"/>
    <w:rsid w:val="0096017C"/>
    <w:rsid w:val="00967068"/>
    <w:rsid w:val="00985E85"/>
    <w:rsid w:val="009A59AD"/>
    <w:rsid w:val="009A6273"/>
    <w:rsid w:val="009B1159"/>
    <w:rsid w:val="009C5103"/>
    <w:rsid w:val="00A0154A"/>
    <w:rsid w:val="00A25F7F"/>
    <w:rsid w:val="00A3179E"/>
    <w:rsid w:val="00A34069"/>
    <w:rsid w:val="00A56127"/>
    <w:rsid w:val="00AA7509"/>
    <w:rsid w:val="00AB67D3"/>
    <w:rsid w:val="00AC7E01"/>
    <w:rsid w:val="00AD4A53"/>
    <w:rsid w:val="00AE064B"/>
    <w:rsid w:val="00AE2747"/>
    <w:rsid w:val="00AF61E6"/>
    <w:rsid w:val="00B242EA"/>
    <w:rsid w:val="00B36869"/>
    <w:rsid w:val="00B53EBD"/>
    <w:rsid w:val="00B864F3"/>
    <w:rsid w:val="00BB15AE"/>
    <w:rsid w:val="00BB67D6"/>
    <w:rsid w:val="00BC24B5"/>
    <w:rsid w:val="00BC2BD5"/>
    <w:rsid w:val="00BC5532"/>
    <w:rsid w:val="00BE5FBF"/>
    <w:rsid w:val="00C11370"/>
    <w:rsid w:val="00C12ADC"/>
    <w:rsid w:val="00C21D58"/>
    <w:rsid w:val="00C320AC"/>
    <w:rsid w:val="00C60DD8"/>
    <w:rsid w:val="00C648A5"/>
    <w:rsid w:val="00C70F09"/>
    <w:rsid w:val="00C76018"/>
    <w:rsid w:val="00C96B7A"/>
    <w:rsid w:val="00CA5797"/>
    <w:rsid w:val="00CA643D"/>
    <w:rsid w:val="00CB6BC7"/>
    <w:rsid w:val="00CC058D"/>
    <w:rsid w:val="00CD6B12"/>
    <w:rsid w:val="00CE307B"/>
    <w:rsid w:val="00D02485"/>
    <w:rsid w:val="00D108DA"/>
    <w:rsid w:val="00D13A17"/>
    <w:rsid w:val="00D53D80"/>
    <w:rsid w:val="00D74F78"/>
    <w:rsid w:val="00DA2493"/>
    <w:rsid w:val="00DB0895"/>
    <w:rsid w:val="00DB47CC"/>
    <w:rsid w:val="00DD37EC"/>
    <w:rsid w:val="00DE2AB5"/>
    <w:rsid w:val="00E5054D"/>
    <w:rsid w:val="00E6633D"/>
    <w:rsid w:val="00E72711"/>
    <w:rsid w:val="00E93B23"/>
    <w:rsid w:val="00EA7657"/>
    <w:rsid w:val="00EB408A"/>
    <w:rsid w:val="00EB6A92"/>
    <w:rsid w:val="00EC6654"/>
    <w:rsid w:val="00ED5E8E"/>
    <w:rsid w:val="00EE55B3"/>
    <w:rsid w:val="00EF5260"/>
    <w:rsid w:val="00F12CCA"/>
    <w:rsid w:val="00F17EED"/>
    <w:rsid w:val="00F2699D"/>
    <w:rsid w:val="00F45ED7"/>
    <w:rsid w:val="00F5473E"/>
    <w:rsid w:val="00F770A8"/>
    <w:rsid w:val="00F84229"/>
    <w:rsid w:val="00FA35FB"/>
    <w:rsid w:val="00FE1DAD"/>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isiresearchsoft-com/cwyw" w:name="citation"/>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5B860857-C576-4E4A-9F4C-352F99B1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AA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AA0"/>
    <w:pPr>
      <w:ind w:left="720"/>
      <w:contextualSpacing/>
    </w:pPr>
  </w:style>
  <w:style w:type="paragraph" w:styleId="BalloonText">
    <w:name w:val="Balloon Text"/>
    <w:basedOn w:val="Normal"/>
    <w:link w:val="BalloonTextChar"/>
    <w:uiPriority w:val="99"/>
    <w:semiHidden/>
    <w:unhideWhenUsed/>
    <w:rsid w:val="009C5103"/>
    <w:rPr>
      <w:rFonts w:ascii="Tahoma" w:hAnsi="Tahoma" w:cs="Tahoma"/>
      <w:sz w:val="16"/>
      <w:szCs w:val="16"/>
    </w:rPr>
  </w:style>
  <w:style w:type="character" w:customStyle="1" w:styleId="BalloonTextChar">
    <w:name w:val="Balloon Text Char"/>
    <w:basedOn w:val="DefaultParagraphFont"/>
    <w:link w:val="BalloonText"/>
    <w:uiPriority w:val="99"/>
    <w:semiHidden/>
    <w:rsid w:val="009C5103"/>
    <w:rPr>
      <w:rFonts w:ascii="Tahoma" w:eastAsia="Times New Roman" w:hAnsi="Tahoma" w:cs="Tahoma"/>
      <w:sz w:val="16"/>
      <w:szCs w:val="16"/>
    </w:rPr>
  </w:style>
  <w:style w:type="paragraph" w:styleId="NoSpacing">
    <w:name w:val="No Spacing"/>
    <w:uiPriority w:val="1"/>
    <w:qFormat/>
    <w:rsid w:val="00C12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5227">
      <w:bodyDiv w:val="1"/>
      <w:marLeft w:val="0"/>
      <w:marRight w:val="0"/>
      <w:marTop w:val="0"/>
      <w:marBottom w:val="0"/>
      <w:divBdr>
        <w:top w:val="none" w:sz="0" w:space="0" w:color="auto"/>
        <w:left w:val="none" w:sz="0" w:space="0" w:color="auto"/>
        <w:bottom w:val="none" w:sz="0" w:space="0" w:color="auto"/>
        <w:right w:val="none" w:sz="0" w:space="0" w:color="auto"/>
      </w:divBdr>
    </w:div>
    <w:div w:id="83692295">
      <w:bodyDiv w:val="1"/>
      <w:marLeft w:val="0"/>
      <w:marRight w:val="0"/>
      <w:marTop w:val="0"/>
      <w:marBottom w:val="0"/>
      <w:divBdr>
        <w:top w:val="none" w:sz="0" w:space="0" w:color="auto"/>
        <w:left w:val="none" w:sz="0" w:space="0" w:color="auto"/>
        <w:bottom w:val="none" w:sz="0" w:space="0" w:color="auto"/>
        <w:right w:val="none" w:sz="0" w:space="0" w:color="auto"/>
      </w:divBdr>
    </w:div>
    <w:div w:id="507982847">
      <w:bodyDiv w:val="1"/>
      <w:marLeft w:val="0"/>
      <w:marRight w:val="0"/>
      <w:marTop w:val="0"/>
      <w:marBottom w:val="0"/>
      <w:divBdr>
        <w:top w:val="none" w:sz="0" w:space="0" w:color="auto"/>
        <w:left w:val="none" w:sz="0" w:space="0" w:color="auto"/>
        <w:bottom w:val="none" w:sz="0" w:space="0" w:color="auto"/>
        <w:right w:val="none" w:sz="0" w:space="0" w:color="auto"/>
      </w:divBdr>
    </w:div>
    <w:div w:id="536819169">
      <w:bodyDiv w:val="1"/>
      <w:marLeft w:val="0"/>
      <w:marRight w:val="0"/>
      <w:marTop w:val="0"/>
      <w:marBottom w:val="0"/>
      <w:divBdr>
        <w:top w:val="none" w:sz="0" w:space="0" w:color="auto"/>
        <w:left w:val="none" w:sz="0" w:space="0" w:color="auto"/>
        <w:bottom w:val="none" w:sz="0" w:space="0" w:color="auto"/>
        <w:right w:val="none" w:sz="0" w:space="0" w:color="auto"/>
      </w:divBdr>
    </w:div>
    <w:div w:id="624385597">
      <w:bodyDiv w:val="1"/>
      <w:marLeft w:val="0"/>
      <w:marRight w:val="0"/>
      <w:marTop w:val="0"/>
      <w:marBottom w:val="0"/>
      <w:divBdr>
        <w:top w:val="none" w:sz="0" w:space="0" w:color="auto"/>
        <w:left w:val="none" w:sz="0" w:space="0" w:color="auto"/>
        <w:bottom w:val="none" w:sz="0" w:space="0" w:color="auto"/>
        <w:right w:val="none" w:sz="0" w:space="0" w:color="auto"/>
      </w:divBdr>
    </w:div>
    <w:div w:id="739643860">
      <w:bodyDiv w:val="1"/>
      <w:marLeft w:val="0"/>
      <w:marRight w:val="0"/>
      <w:marTop w:val="0"/>
      <w:marBottom w:val="0"/>
      <w:divBdr>
        <w:top w:val="none" w:sz="0" w:space="0" w:color="auto"/>
        <w:left w:val="none" w:sz="0" w:space="0" w:color="auto"/>
        <w:bottom w:val="none" w:sz="0" w:space="0" w:color="auto"/>
        <w:right w:val="none" w:sz="0" w:space="0" w:color="auto"/>
      </w:divBdr>
    </w:div>
    <w:div w:id="1116869767">
      <w:bodyDiv w:val="1"/>
      <w:marLeft w:val="0"/>
      <w:marRight w:val="0"/>
      <w:marTop w:val="0"/>
      <w:marBottom w:val="0"/>
      <w:divBdr>
        <w:top w:val="none" w:sz="0" w:space="0" w:color="auto"/>
        <w:left w:val="none" w:sz="0" w:space="0" w:color="auto"/>
        <w:bottom w:val="none" w:sz="0" w:space="0" w:color="auto"/>
        <w:right w:val="none" w:sz="0" w:space="0" w:color="auto"/>
      </w:divBdr>
    </w:div>
    <w:div w:id="1816414769">
      <w:bodyDiv w:val="1"/>
      <w:marLeft w:val="0"/>
      <w:marRight w:val="0"/>
      <w:marTop w:val="0"/>
      <w:marBottom w:val="0"/>
      <w:divBdr>
        <w:top w:val="none" w:sz="0" w:space="0" w:color="auto"/>
        <w:left w:val="none" w:sz="0" w:space="0" w:color="auto"/>
        <w:bottom w:val="none" w:sz="0" w:space="0" w:color="auto"/>
        <w:right w:val="none" w:sz="0" w:space="0" w:color="auto"/>
      </w:divBdr>
    </w:div>
    <w:div w:id="20677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tdeighan</dc:creator>
  <cp:lastModifiedBy>Katie Pheatt</cp:lastModifiedBy>
  <cp:revision>2</cp:revision>
  <cp:lastPrinted>2015-06-23T17:09:00Z</cp:lastPrinted>
  <dcterms:created xsi:type="dcterms:W3CDTF">2015-08-31T19:28:00Z</dcterms:created>
  <dcterms:modified xsi:type="dcterms:W3CDTF">2015-08-31T19:28:00Z</dcterms:modified>
</cp:coreProperties>
</file>