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1EB0A" w14:textId="77777777" w:rsidR="000D001D" w:rsidRDefault="000D001D" w:rsidP="008270E3">
      <w:pPr>
        <w:jc w:val="center"/>
        <w:rPr>
          <w:b/>
          <w:sz w:val="20"/>
          <w:szCs w:val="20"/>
        </w:rPr>
      </w:pPr>
      <w:bookmarkStart w:id="0" w:name="_GoBack"/>
      <w:bookmarkEnd w:id="0"/>
    </w:p>
    <w:p w14:paraId="4B92AC68" w14:textId="77777777" w:rsidR="000D001D" w:rsidRDefault="000D001D" w:rsidP="008270E3">
      <w:pPr>
        <w:jc w:val="center"/>
        <w:rPr>
          <w:b/>
          <w:sz w:val="20"/>
          <w:szCs w:val="20"/>
        </w:rPr>
      </w:pPr>
    </w:p>
    <w:p w14:paraId="54ED0073" w14:textId="77777777" w:rsidR="000D001D" w:rsidRDefault="000D001D" w:rsidP="008270E3">
      <w:pPr>
        <w:jc w:val="center"/>
        <w:rPr>
          <w:b/>
          <w:sz w:val="20"/>
          <w:szCs w:val="20"/>
        </w:rPr>
      </w:pPr>
      <w:r>
        <w:rPr>
          <w:b/>
          <w:sz w:val="20"/>
          <w:szCs w:val="20"/>
        </w:rPr>
        <w:t>PLEASE SIGN, TEAR OUT, AND RETURN TO SCHOOL</w:t>
      </w:r>
    </w:p>
    <w:p w14:paraId="2337207C" w14:textId="77777777" w:rsidR="000D001D" w:rsidRDefault="000D001D" w:rsidP="000D001D">
      <w:pPr>
        <w:jc w:val="left"/>
        <w:rPr>
          <w:b/>
          <w:sz w:val="20"/>
          <w:szCs w:val="20"/>
        </w:rPr>
      </w:pPr>
    </w:p>
    <w:p w14:paraId="14E5ED52" w14:textId="77777777" w:rsidR="000D001D" w:rsidRDefault="000D001D" w:rsidP="000D001D">
      <w:pPr>
        <w:jc w:val="left"/>
        <w:rPr>
          <w:b/>
          <w:sz w:val="20"/>
          <w:szCs w:val="20"/>
        </w:rPr>
      </w:pPr>
      <w:r>
        <w:rPr>
          <w:b/>
          <w:sz w:val="20"/>
          <w:szCs w:val="20"/>
        </w:rPr>
        <w:t xml:space="preserve">I have read and understand the information in the Ringwood Elementary Handbook.  I understand that </w:t>
      </w:r>
      <w:r w:rsidR="00A91184">
        <w:rPr>
          <w:b/>
          <w:sz w:val="20"/>
          <w:szCs w:val="20"/>
        </w:rPr>
        <w:t>I can access the school’s Covid-</w:t>
      </w:r>
      <w:r>
        <w:rPr>
          <w:b/>
          <w:sz w:val="20"/>
          <w:szCs w:val="20"/>
        </w:rPr>
        <w:t xml:space="preserve">19 </w:t>
      </w:r>
      <w:r w:rsidR="008846E6">
        <w:rPr>
          <w:b/>
          <w:sz w:val="20"/>
          <w:szCs w:val="20"/>
        </w:rPr>
        <w:t>Return to Learn</w:t>
      </w:r>
      <w:r w:rsidR="00482878">
        <w:rPr>
          <w:b/>
          <w:sz w:val="20"/>
          <w:szCs w:val="20"/>
        </w:rPr>
        <w:t xml:space="preserve"> P</w:t>
      </w:r>
      <w:r>
        <w:rPr>
          <w:b/>
          <w:sz w:val="20"/>
          <w:szCs w:val="20"/>
        </w:rPr>
        <w:t>lan on the school website (</w:t>
      </w:r>
      <w:r w:rsidRPr="00A91184">
        <w:rPr>
          <w:b/>
          <w:sz w:val="20"/>
          <w:szCs w:val="20"/>
        </w:rPr>
        <w:t>www.ringwood.k12.ok.us</w:t>
      </w:r>
      <w:r>
        <w:rPr>
          <w:b/>
          <w:sz w:val="20"/>
          <w:szCs w:val="20"/>
        </w:rPr>
        <w:t xml:space="preserve">) or obtain a paper copy of this plan at the elementary school office.  I further understand that the Covid-19 </w:t>
      </w:r>
      <w:r w:rsidR="008846E6">
        <w:rPr>
          <w:b/>
          <w:sz w:val="20"/>
          <w:szCs w:val="20"/>
        </w:rPr>
        <w:t>Return to Learn</w:t>
      </w:r>
      <w:r w:rsidR="00482878">
        <w:rPr>
          <w:b/>
          <w:sz w:val="20"/>
          <w:szCs w:val="20"/>
        </w:rPr>
        <w:t xml:space="preserve"> Pl</w:t>
      </w:r>
      <w:r>
        <w:rPr>
          <w:b/>
          <w:sz w:val="20"/>
          <w:szCs w:val="20"/>
        </w:rPr>
        <w:t>an changes will supersede the information within the handbook and is dependent upon the district’s most recent guidelines.</w:t>
      </w:r>
    </w:p>
    <w:p w14:paraId="53CE2613" w14:textId="77777777" w:rsidR="000D001D" w:rsidRDefault="000D001D" w:rsidP="000D001D">
      <w:pPr>
        <w:jc w:val="left"/>
        <w:rPr>
          <w:b/>
          <w:sz w:val="20"/>
          <w:szCs w:val="20"/>
        </w:rPr>
      </w:pPr>
    </w:p>
    <w:p w14:paraId="26978517" w14:textId="77777777" w:rsidR="000D001D" w:rsidRDefault="000D001D" w:rsidP="000D001D">
      <w:pPr>
        <w:jc w:val="left"/>
        <w:rPr>
          <w:b/>
          <w:sz w:val="20"/>
          <w:szCs w:val="20"/>
        </w:rPr>
      </w:pPr>
    </w:p>
    <w:p w14:paraId="1DD98332" w14:textId="77777777" w:rsidR="000D001D" w:rsidRDefault="000D001D" w:rsidP="000D001D">
      <w:pPr>
        <w:jc w:val="left"/>
        <w:rPr>
          <w:b/>
          <w:sz w:val="20"/>
          <w:szCs w:val="20"/>
        </w:rPr>
      </w:pPr>
    </w:p>
    <w:p w14:paraId="3C8AE5B6" w14:textId="77777777" w:rsidR="000D001D" w:rsidRDefault="000D001D" w:rsidP="000D001D">
      <w:pPr>
        <w:jc w:val="left"/>
        <w:rPr>
          <w:b/>
          <w:sz w:val="20"/>
          <w:szCs w:val="20"/>
        </w:rPr>
      </w:pPr>
    </w:p>
    <w:p w14:paraId="379B5B13" w14:textId="77777777" w:rsidR="000D001D" w:rsidRDefault="000D001D" w:rsidP="000D001D">
      <w:pPr>
        <w:jc w:val="left"/>
        <w:rPr>
          <w:b/>
          <w:sz w:val="20"/>
          <w:szCs w:val="20"/>
        </w:rPr>
      </w:pPr>
    </w:p>
    <w:p w14:paraId="5E01A737" w14:textId="77777777" w:rsidR="000D001D" w:rsidRDefault="000D001D" w:rsidP="000D001D">
      <w:pPr>
        <w:jc w:val="left"/>
        <w:rPr>
          <w:b/>
          <w:sz w:val="20"/>
          <w:szCs w:val="20"/>
        </w:rPr>
      </w:pPr>
    </w:p>
    <w:p w14:paraId="0078D57B" w14:textId="77777777" w:rsidR="000D001D" w:rsidRDefault="000D001D" w:rsidP="000D001D">
      <w:pPr>
        <w:jc w:val="left"/>
        <w:rPr>
          <w:b/>
          <w:sz w:val="20"/>
          <w:szCs w:val="20"/>
        </w:rPr>
      </w:pPr>
    </w:p>
    <w:p w14:paraId="36A283C2" w14:textId="77777777" w:rsidR="000D001D" w:rsidRDefault="000D001D" w:rsidP="000D001D">
      <w:pPr>
        <w:jc w:val="left"/>
        <w:rPr>
          <w:b/>
          <w:sz w:val="20"/>
          <w:szCs w:val="20"/>
        </w:rPr>
      </w:pPr>
    </w:p>
    <w:p w14:paraId="13A58C89" w14:textId="77777777" w:rsidR="000D001D" w:rsidRDefault="000D001D" w:rsidP="000D001D">
      <w:pPr>
        <w:jc w:val="left"/>
        <w:rPr>
          <w:b/>
          <w:sz w:val="20"/>
          <w:szCs w:val="20"/>
        </w:rPr>
      </w:pPr>
    </w:p>
    <w:p w14:paraId="510D27A7" w14:textId="77777777" w:rsidR="000D001D" w:rsidRDefault="000D001D" w:rsidP="000D001D">
      <w:pPr>
        <w:jc w:val="left"/>
        <w:rPr>
          <w:b/>
          <w:sz w:val="20"/>
          <w:szCs w:val="20"/>
        </w:rPr>
      </w:pPr>
    </w:p>
    <w:p w14:paraId="00B7213E" w14:textId="77777777" w:rsidR="000D001D" w:rsidRDefault="000D001D" w:rsidP="000D001D">
      <w:pPr>
        <w:jc w:val="left"/>
        <w:rPr>
          <w:b/>
          <w:sz w:val="20"/>
          <w:szCs w:val="20"/>
        </w:rPr>
      </w:pPr>
    </w:p>
    <w:p w14:paraId="0C82E666" w14:textId="77777777" w:rsidR="000D001D" w:rsidRDefault="000D001D" w:rsidP="000D001D">
      <w:pPr>
        <w:jc w:val="left"/>
        <w:rPr>
          <w:b/>
          <w:sz w:val="20"/>
          <w:szCs w:val="20"/>
        </w:rPr>
      </w:pPr>
    </w:p>
    <w:p w14:paraId="14CD843E" w14:textId="77777777" w:rsidR="000D001D" w:rsidRDefault="000D001D" w:rsidP="000D001D">
      <w:pPr>
        <w:jc w:val="left"/>
        <w:rPr>
          <w:b/>
          <w:sz w:val="20"/>
          <w:szCs w:val="20"/>
        </w:rPr>
      </w:pPr>
    </w:p>
    <w:p w14:paraId="2B56EB72" w14:textId="202D7862" w:rsidR="000D001D" w:rsidRDefault="000D001D" w:rsidP="000D001D">
      <w:pPr>
        <w:jc w:val="left"/>
        <w:rPr>
          <w:b/>
          <w:sz w:val="20"/>
          <w:szCs w:val="20"/>
        </w:rPr>
      </w:pPr>
      <w:r>
        <w:rPr>
          <w:b/>
          <w:sz w:val="20"/>
          <w:szCs w:val="20"/>
        </w:rPr>
        <w:t>Student’s Name_________________________________________</w:t>
      </w:r>
      <w:r w:rsidR="003F551A">
        <w:rPr>
          <w:b/>
          <w:sz w:val="20"/>
          <w:szCs w:val="20"/>
        </w:rPr>
        <w:t>____________________</w:t>
      </w:r>
    </w:p>
    <w:p w14:paraId="409336FD" w14:textId="3F80C587" w:rsidR="000D001D" w:rsidRDefault="000D001D" w:rsidP="000D001D">
      <w:pPr>
        <w:jc w:val="left"/>
        <w:rPr>
          <w:b/>
          <w:sz w:val="20"/>
          <w:szCs w:val="20"/>
        </w:rPr>
      </w:pPr>
      <w:r>
        <w:rPr>
          <w:b/>
          <w:sz w:val="20"/>
          <w:szCs w:val="20"/>
        </w:rPr>
        <w:t>Parent’s Signature_______________________________________</w:t>
      </w:r>
      <w:r w:rsidR="003F551A">
        <w:rPr>
          <w:b/>
          <w:sz w:val="20"/>
          <w:szCs w:val="20"/>
        </w:rPr>
        <w:t>___________________</w:t>
      </w:r>
    </w:p>
    <w:p w14:paraId="4A26B2C5" w14:textId="772B7827" w:rsidR="003F551A" w:rsidRDefault="003F551A" w:rsidP="000D001D">
      <w:pPr>
        <w:jc w:val="left"/>
        <w:rPr>
          <w:b/>
          <w:sz w:val="20"/>
          <w:szCs w:val="20"/>
        </w:rPr>
      </w:pPr>
      <w:r>
        <w:rPr>
          <w:b/>
          <w:sz w:val="20"/>
          <w:szCs w:val="20"/>
        </w:rPr>
        <w:t>Date______________________________________________________________</w:t>
      </w:r>
    </w:p>
    <w:p w14:paraId="6AB15D70" w14:textId="77777777" w:rsidR="000D001D" w:rsidRDefault="000D001D" w:rsidP="008270E3">
      <w:pPr>
        <w:jc w:val="center"/>
        <w:rPr>
          <w:b/>
          <w:sz w:val="20"/>
          <w:szCs w:val="20"/>
        </w:rPr>
      </w:pPr>
    </w:p>
    <w:p w14:paraId="315A8BD2" w14:textId="77777777" w:rsidR="000D001D" w:rsidRDefault="000D001D" w:rsidP="008270E3">
      <w:pPr>
        <w:jc w:val="center"/>
        <w:rPr>
          <w:b/>
          <w:sz w:val="20"/>
          <w:szCs w:val="20"/>
        </w:rPr>
      </w:pPr>
    </w:p>
    <w:p w14:paraId="79B2D3F9" w14:textId="77777777" w:rsidR="000D001D" w:rsidRDefault="000D001D" w:rsidP="008270E3">
      <w:pPr>
        <w:jc w:val="center"/>
        <w:rPr>
          <w:b/>
          <w:sz w:val="20"/>
          <w:szCs w:val="20"/>
        </w:rPr>
      </w:pPr>
    </w:p>
    <w:p w14:paraId="5C7AEBBF" w14:textId="77777777" w:rsidR="000D001D" w:rsidRDefault="000D001D" w:rsidP="008270E3">
      <w:pPr>
        <w:jc w:val="center"/>
        <w:rPr>
          <w:b/>
          <w:sz w:val="20"/>
          <w:szCs w:val="20"/>
        </w:rPr>
      </w:pPr>
    </w:p>
    <w:p w14:paraId="72B2D4A0" w14:textId="77777777" w:rsidR="000D001D" w:rsidRDefault="000D001D" w:rsidP="008270E3">
      <w:pPr>
        <w:jc w:val="center"/>
        <w:rPr>
          <w:b/>
          <w:sz w:val="20"/>
          <w:szCs w:val="20"/>
        </w:rPr>
      </w:pPr>
    </w:p>
    <w:p w14:paraId="519400F3" w14:textId="77777777" w:rsidR="000D001D" w:rsidRDefault="000D001D" w:rsidP="008270E3">
      <w:pPr>
        <w:jc w:val="center"/>
        <w:rPr>
          <w:b/>
          <w:sz w:val="20"/>
          <w:szCs w:val="20"/>
        </w:rPr>
      </w:pPr>
    </w:p>
    <w:p w14:paraId="35F549D0" w14:textId="77777777" w:rsidR="000D001D" w:rsidRDefault="000D001D" w:rsidP="008270E3">
      <w:pPr>
        <w:jc w:val="center"/>
        <w:rPr>
          <w:b/>
          <w:sz w:val="20"/>
          <w:szCs w:val="20"/>
        </w:rPr>
      </w:pPr>
    </w:p>
    <w:p w14:paraId="1E1D7ABE" w14:textId="77777777" w:rsidR="000D001D" w:rsidRDefault="000D001D" w:rsidP="008270E3">
      <w:pPr>
        <w:jc w:val="center"/>
        <w:rPr>
          <w:b/>
          <w:sz w:val="20"/>
          <w:szCs w:val="20"/>
        </w:rPr>
      </w:pPr>
    </w:p>
    <w:p w14:paraId="6BFA9E1E" w14:textId="77777777" w:rsidR="000D001D" w:rsidRDefault="000D001D" w:rsidP="008270E3">
      <w:pPr>
        <w:jc w:val="center"/>
        <w:rPr>
          <w:b/>
          <w:sz w:val="20"/>
          <w:szCs w:val="20"/>
        </w:rPr>
      </w:pPr>
    </w:p>
    <w:p w14:paraId="0890CF9A" w14:textId="77777777" w:rsidR="000D001D" w:rsidRDefault="000D001D" w:rsidP="008270E3">
      <w:pPr>
        <w:jc w:val="center"/>
        <w:rPr>
          <w:b/>
          <w:sz w:val="20"/>
          <w:szCs w:val="20"/>
        </w:rPr>
      </w:pPr>
    </w:p>
    <w:p w14:paraId="3678ED3C" w14:textId="77777777" w:rsidR="000D001D" w:rsidRDefault="000D001D" w:rsidP="008270E3">
      <w:pPr>
        <w:jc w:val="center"/>
        <w:rPr>
          <w:b/>
          <w:sz w:val="20"/>
          <w:szCs w:val="20"/>
        </w:rPr>
      </w:pPr>
    </w:p>
    <w:p w14:paraId="5831E9AB" w14:textId="77777777" w:rsidR="000D001D" w:rsidRDefault="000D001D" w:rsidP="008270E3">
      <w:pPr>
        <w:jc w:val="center"/>
        <w:rPr>
          <w:b/>
          <w:sz w:val="20"/>
          <w:szCs w:val="20"/>
        </w:rPr>
      </w:pPr>
    </w:p>
    <w:p w14:paraId="0DDE1AEB" w14:textId="77777777" w:rsidR="000D001D" w:rsidRDefault="000D001D" w:rsidP="008270E3">
      <w:pPr>
        <w:jc w:val="center"/>
        <w:rPr>
          <w:b/>
          <w:sz w:val="20"/>
          <w:szCs w:val="20"/>
        </w:rPr>
      </w:pPr>
    </w:p>
    <w:p w14:paraId="1CBB5C06" w14:textId="77777777" w:rsidR="000D001D" w:rsidRDefault="000D001D" w:rsidP="008270E3">
      <w:pPr>
        <w:jc w:val="center"/>
        <w:rPr>
          <w:b/>
          <w:sz w:val="20"/>
          <w:szCs w:val="20"/>
        </w:rPr>
      </w:pPr>
    </w:p>
    <w:p w14:paraId="5AC623ED" w14:textId="77777777" w:rsidR="000D001D" w:rsidRDefault="000D001D" w:rsidP="008270E3">
      <w:pPr>
        <w:jc w:val="center"/>
        <w:rPr>
          <w:b/>
          <w:sz w:val="20"/>
          <w:szCs w:val="20"/>
        </w:rPr>
      </w:pPr>
    </w:p>
    <w:p w14:paraId="7E5D1B74" w14:textId="77777777" w:rsidR="000D001D" w:rsidRDefault="000D001D" w:rsidP="008270E3">
      <w:pPr>
        <w:jc w:val="center"/>
        <w:rPr>
          <w:b/>
          <w:sz w:val="20"/>
          <w:szCs w:val="20"/>
        </w:rPr>
      </w:pPr>
    </w:p>
    <w:p w14:paraId="54F3219B" w14:textId="77777777" w:rsidR="000D001D" w:rsidRDefault="000D001D" w:rsidP="008270E3">
      <w:pPr>
        <w:jc w:val="center"/>
        <w:rPr>
          <w:b/>
          <w:sz w:val="20"/>
          <w:szCs w:val="20"/>
        </w:rPr>
      </w:pPr>
    </w:p>
    <w:p w14:paraId="0E5D29E1" w14:textId="77777777" w:rsidR="000D001D" w:rsidRDefault="000D001D" w:rsidP="008270E3">
      <w:pPr>
        <w:jc w:val="center"/>
        <w:rPr>
          <w:b/>
          <w:sz w:val="20"/>
          <w:szCs w:val="20"/>
        </w:rPr>
      </w:pPr>
    </w:p>
    <w:p w14:paraId="271C45CD" w14:textId="77777777" w:rsidR="00C14A4B" w:rsidRDefault="00C14A4B" w:rsidP="008270E3">
      <w:pPr>
        <w:jc w:val="center"/>
        <w:rPr>
          <w:b/>
          <w:sz w:val="20"/>
          <w:szCs w:val="20"/>
        </w:rPr>
        <w:sectPr w:rsidR="00C14A4B" w:rsidSect="003F551A">
          <w:headerReference w:type="default" r:id="rId8"/>
          <w:footerReference w:type="default" r:id="rId9"/>
          <w:pgSz w:w="7920" w:h="12240" w:code="6"/>
          <w:pgMar w:top="619" w:right="619" w:bottom="619" w:left="619" w:header="0" w:footer="0" w:gutter="0"/>
          <w:cols w:space="720"/>
          <w:docGrid w:linePitch="360"/>
        </w:sectPr>
      </w:pPr>
    </w:p>
    <w:sdt>
      <w:sdtPr>
        <w:rPr>
          <w:b w:val="0"/>
          <w:sz w:val="24"/>
          <w:szCs w:val="24"/>
          <w:lang w:bidi="ar-SA"/>
        </w:rPr>
        <w:id w:val="-1407906472"/>
        <w:docPartObj>
          <w:docPartGallery w:val="Table of Contents"/>
          <w:docPartUnique/>
        </w:docPartObj>
      </w:sdtPr>
      <w:sdtEndPr>
        <w:rPr>
          <w:bCs/>
          <w:noProof/>
        </w:rPr>
      </w:sdtEndPr>
      <w:sdtContent>
        <w:p w14:paraId="7C1E1707" w14:textId="09CCB3F2" w:rsidR="00F1758E" w:rsidRPr="00F1758E" w:rsidRDefault="00C12D65" w:rsidP="00C12D65">
          <w:pPr>
            <w:pStyle w:val="TOCHeading"/>
            <w:rPr>
              <w:rFonts w:cstheme="minorHAnsi"/>
            </w:rPr>
          </w:pPr>
          <w:r>
            <w:t xml:space="preserve">TABLE OF </w:t>
          </w:r>
          <w:r w:rsidRPr="00F1758E">
            <w:rPr>
              <w:rFonts w:cstheme="minorHAnsi"/>
            </w:rPr>
            <w:t>CONTENTS</w:t>
          </w:r>
        </w:p>
        <w:p w14:paraId="1FE8B768" w14:textId="4A752D33" w:rsidR="00C444CA" w:rsidRPr="00C444CA" w:rsidRDefault="00F1758E" w:rsidP="00C444CA">
          <w:pPr>
            <w:pStyle w:val="TOC1"/>
            <w:spacing w:line="360" w:lineRule="auto"/>
            <w:rPr>
              <w:rFonts w:eastAsiaTheme="minorEastAsia"/>
              <w:noProof/>
              <w:sz w:val="20"/>
              <w:szCs w:val="20"/>
            </w:rPr>
          </w:pPr>
          <w:r w:rsidRPr="00F1758E">
            <w:rPr>
              <w:rFonts w:cstheme="minorHAnsi"/>
              <w:sz w:val="20"/>
              <w:szCs w:val="20"/>
            </w:rPr>
            <w:fldChar w:fldCharType="begin"/>
          </w:r>
          <w:r w:rsidRPr="00F1758E">
            <w:rPr>
              <w:rFonts w:cstheme="minorHAnsi"/>
              <w:sz w:val="20"/>
              <w:szCs w:val="20"/>
            </w:rPr>
            <w:instrText xml:space="preserve"> TOC \o "1-1" \h \z \u </w:instrText>
          </w:r>
          <w:r w:rsidRPr="00F1758E">
            <w:rPr>
              <w:rFonts w:cstheme="minorHAnsi"/>
              <w:sz w:val="20"/>
              <w:szCs w:val="20"/>
            </w:rPr>
            <w:fldChar w:fldCharType="separate"/>
          </w:r>
          <w:hyperlink w:anchor="_Toc110278064" w:history="1">
            <w:r w:rsidR="00C444CA" w:rsidRPr="00C444CA">
              <w:rPr>
                <w:rStyle w:val="Hyperlink"/>
                <w:noProof/>
                <w:sz w:val="20"/>
                <w:szCs w:val="20"/>
              </w:rPr>
              <w:t>Parent Letter</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_Toc110278064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4</w:t>
            </w:r>
            <w:r w:rsidR="00C444CA" w:rsidRPr="00C444CA">
              <w:rPr>
                <w:noProof/>
                <w:webHidden/>
                <w:sz w:val="20"/>
                <w:szCs w:val="20"/>
              </w:rPr>
              <w:fldChar w:fldCharType="end"/>
            </w:r>
          </w:hyperlink>
        </w:p>
        <w:p w14:paraId="3DD0CBC0" w14:textId="4F0E5E27" w:rsidR="00C444CA" w:rsidRPr="00C444CA" w:rsidRDefault="009F44B4" w:rsidP="00C444CA">
          <w:pPr>
            <w:pStyle w:val="TOC1"/>
            <w:spacing w:line="360" w:lineRule="auto"/>
            <w:rPr>
              <w:rFonts w:eastAsiaTheme="minorEastAsia"/>
              <w:noProof/>
              <w:sz w:val="20"/>
              <w:szCs w:val="20"/>
            </w:rPr>
          </w:pPr>
          <w:hyperlink w:anchor="_Toc110278065" w:history="1">
            <w:r w:rsidR="00C444CA" w:rsidRPr="00C444CA">
              <w:rPr>
                <w:rStyle w:val="Hyperlink"/>
                <w:noProof/>
                <w:sz w:val="20"/>
                <w:szCs w:val="20"/>
              </w:rPr>
              <w:t>Elementary School Objectives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_Toc110278065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5</w:t>
            </w:r>
            <w:r w:rsidR="00C444CA" w:rsidRPr="00C444CA">
              <w:rPr>
                <w:noProof/>
                <w:webHidden/>
                <w:sz w:val="20"/>
                <w:szCs w:val="20"/>
              </w:rPr>
              <w:fldChar w:fldCharType="end"/>
            </w:r>
          </w:hyperlink>
        </w:p>
        <w:p w14:paraId="0E255CB8" w14:textId="38310FC8" w:rsidR="00C444CA" w:rsidRPr="00C444CA" w:rsidRDefault="009F44B4" w:rsidP="00C444CA">
          <w:pPr>
            <w:pStyle w:val="TOC1"/>
            <w:spacing w:line="360" w:lineRule="auto"/>
            <w:rPr>
              <w:rFonts w:eastAsiaTheme="minorEastAsia"/>
              <w:noProof/>
              <w:sz w:val="20"/>
              <w:szCs w:val="20"/>
            </w:rPr>
          </w:pPr>
          <w:hyperlink w:anchor="_Toc110278066" w:history="1">
            <w:r w:rsidR="00C444CA" w:rsidRPr="00C444CA">
              <w:rPr>
                <w:rStyle w:val="Hyperlink"/>
                <w:noProof/>
                <w:sz w:val="20"/>
                <w:szCs w:val="20"/>
              </w:rPr>
              <w:t>Immunization Requirements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_Toc110278066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6</w:t>
            </w:r>
            <w:r w:rsidR="00C444CA" w:rsidRPr="00C444CA">
              <w:rPr>
                <w:noProof/>
                <w:webHidden/>
                <w:sz w:val="20"/>
                <w:szCs w:val="20"/>
              </w:rPr>
              <w:fldChar w:fldCharType="end"/>
            </w:r>
          </w:hyperlink>
        </w:p>
        <w:p w14:paraId="4A62BBC3" w14:textId="4C64A745" w:rsidR="00C444CA" w:rsidRPr="00C444CA" w:rsidRDefault="009F44B4" w:rsidP="00C444CA">
          <w:pPr>
            <w:pStyle w:val="TOC1"/>
            <w:spacing w:line="360" w:lineRule="auto"/>
            <w:rPr>
              <w:rFonts w:eastAsiaTheme="minorEastAsia"/>
              <w:noProof/>
              <w:sz w:val="20"/>
              <w:szCs w:val="20"/>
            </w:rPr>
          </w:pPr>
          <w:hyperlink w:anchor="_Toc110278067" w:history="1">
            <w:r w:rsidR="00C444CA" w:rsidRPr="00C444CA">
              <w:rPr>
                <w:rStyle w:val="Hyperlink"/>
                <w:noProof/>
                <w:sz w:val="20"/>
                <w:szCs w:val="20"/>
              </w:rPr>
              <w:t>Meningitis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_Toc110278067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7</w:t>
            </w:r>
            <w:r w:rsidR="00C444CA" w:rsidRPr="00C444CA">
              <w:rPr>
                <w:noProof/>
                <w:webHidden/>
                <w:sz w:val="20"/>
                <w:szCs w:val="20"/>
              </w:rPr>
              <w:fldChar w:fldCharType="end"/>
            </w:r>
          </w:hyperlink>
        </w:p>
        <w:p w14:paraId="48C9F52A" w14:textId="3BB533E5" w:rsidR="00C444CA" w:rsidRPr="00C444CA" w:rsidRDefault="009F44B4" w:rsidP="00C444CA">
          <w:pPr>
            <w:pStyle w:val="TOC1"/>
            <w:spacing w:line="360" w:lineRule="auto"/>
            <w:rPr>
              <w:rFonts w:eastAsiaTheme="minorEastAsia"/>
              <w:noProof/>
              <w:sz w:val="20"/>
              <w:szCs w:val="20"/>
            </w:rPr>
          </w:pPr>
          <w:hyperlink w:anchor="_Toc110278068" w:history="1">
            <w:r w:rsidR="00C444CA" w:rsidRPr="00C444CA">
              <w:rPr>
                <w:rStyle w:val="Hyperlink"/>
                <w:noProof/>
                <w:sz w:val="20"/>
                <w:szCs w:val="20"/>
              </w:rPr>
              <w:t xml:space="preserve">Exemptions </w:t>
            </w:r>
            <w:r w:rsidR="00C444CA">
              <w:rPr>
                <w:rStyle w:val="Hyperlink"/>
                <w:noProof/>
                <w:sz w:val="20"/>
                <w:szCs w:val="20"/>
              </w:rPr>
              <w:t>f</w:t>
            </w:r>
            <w:r w:rsidR="00C444CA" w:rsidRPr="00C444CA">
              <w:rPr>
                <w:rStyle w:val="Hyperlink"/>
                <w:noProof/>
                <w:sz w:val="20"/>
                <w:szCs w:val="20"/>
              </w:rPr>
              <w:t xml:space="preserve">rom </w:t>
            </w:r>
            <w:r w:rsidR="00C444CA">
              <w:rPr>
                <w:rStyle w:val="Hyperlink"/>
                <w:noProof/>
                <w:sz w:val="20"/>
                <w:szCs w:val="20"/>
              </w:rPr>
              <w:t>t</w:t>
            </w:r>
            <w:r w:rsidR="00C444CA" w:rsidRPr="00C444CA">
              <w:rPr>
                <w:rStyle w:val="Hyperlink"/>
                <w:noProof/>
                <w:sz w:val="20"/>
                <w:szCs w:val="20"/>
              </w:rPr>
              <w:t>he Law</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_Toc110278068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8</w:t>
            </w:r>
            <w:r w:rsidR="00C444CA" w:rsidRPr="00C444CA">
              <w:rPr>
                <w:noProof/>
                <w:webHidden/>
                <w:sz w:val="20"/>
                <w:szCs w:val="20"/>
              </w:rPr>
              <w:fldChar w:fldCharType="end"/>
            </w:r>
          </w:hyperlink>
        </w:p>
        <w:p w14:paraId="06CF377C" w14:textId="0FD20940" w:rsidR="00C444CA" w:rsidRPr="00C444CA" w:rsidRDefault="009F44B4" w:rsidP="00C444CA">
          <w:pPr>
            <w:pStyle w:val="TOC1"/>
            <w:spacing w:line="360" w:lineRule="auto"/>
            <w:rPr>
              <w:rFonts w:eastAsiaTheme="minorEastAsia"/>
              <w:noProof/>
              <w:sz w:val="20"/>
              <w:szCs w:val="20"/>
            </w:rPr>
          </w:pPr>
          <w:hyperlink w:anchor="_Toc110278069" w:history="1">
            <w:r w:rsidR="00C444CA" w:rsidRPr="00C444CA">
              <w:rPr>
                <w:rStyle w:val="Hyperlink"/>
                <w:noProof/>
                <w:sz w:val="20"/>
                <w:szCs w:val="20"/>
              </w:rPr>
              <w:t>Prescription</w:t>
            </w:r>
            <w:r w:rsidR="00C444CA">
              <w:rPr>
                <w:rStyle w:val="Hyperlink"/>
                <w:noProof/>
                <w:sz w:val="20"/>
                <w:szCs w:val="20"/>
              </w:rPr>
              <w:t xml:space="preserve"> a</w:t>
            </w:r>
            <w:r w:rsidR="00C444CA" w:rsidRPr="00C444CA">
              <w:rPr>
                <w:rStyle w:val="Hyperlink"/>
                <w:noProof/>
                <w:sz w:val="20"/>
                <w:szCs w:val="20"/>
              </w:rPr>
              <w:t>nd Nonprescription Medicine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_Toc110278069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8</w:t>
            </w:r>
            <w:r w:rsidR="00C444CA" w:rsidRPr="00C444CA">
              <w:rPr>
                <w:noProof/>
                <w:webHidden/>
                <w:sz w:val="20"/>
                <w:szCs w:val="20"/>
              </w:rPr>
              <w:fldChar w:fldCharType="end"/>
            </w:r>
          </w:hyperlink>
        </w:p>
        <w:p w14:paraId="569040C0" w14:textId="6B92E7AA" w:rsidR="00C444CA" w:rsidRPr="00C444CA" w:rsidRDefault="009F44B4" w:rsidP="00C444CA">
          <w:pPr>
            <w:pStyle w:val="TOC1"/>
            <w:spacing w:line="360" w:lineRule="auto"/>
            <w:rPr>
              <w:rFonts w:eastAsiaTheme="minorEastAsia"/>
              <w:noProof/>
              <w:sz w:val="20"/>
              <w:szCs w:val="20"/>
            </w:rPr>
          </w:pPr>
          <w:hyperlink w:anchor="_Toc110278070" w:history="1">
            <w:r w:rsidR="00C444CA" w:rsidRPr="00C444CA">
              <w:rPr>
                <w:rStyle w:val="Hyperlink"/>
                <w:noProof/>
                <w:sz w:val="20"/>
                <w:szCs w:val="20"/>
              </w:rPr>
              <w:t>Communicable Diseases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_Toc110278070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9</w:t>
            </w:r>
            <w:r w:rsidR="00C444CA" w:rsidRPr="00C444CA">
              <w:rPr>
                <w:noProof/>
                <w:webHidden/>
                <w:sz w:val="20"/>
                <w:szCs w:val="20"/>
              </w:rPr>
              <w:fldChar w:fldCharType="end"/>
            </w:r>
          </w:hyperlink>
        </w:p>
        <w:p w14:paraId="7710E222" w14:textId="15A9DCB8" w:rsidR="00C444CA" w:rsidRPr="00C444CA" w:rsidRDefault="009F44B4" w:rsidP="00C444CA">
          <w:pPr>
            <w:pStyle w:val="TOC1"/>
            <w:spacing w:line="360" w:lineRule="auto"/>
            <w:rPr>
              <w:rFonts w:eastAsiaTheme="minorEastAsia"/>
              <w:noProof/>
              <w:sz w:val="20"/>
              <w:szCs w:val="20"/>
            </w:rPr>
          </w:pPr>
          <w:hyperlink w:anchor="_Toc110278071" w:history="1">
            <w:r w:rsidR="00C444CA" w:rsidRPr="00C444CA">
              <w:rPr>
                <w:rStyle w:val="Hyperlink"/>
                <w:noProof/>
                <w:sz w:val="20"/>
                <w:szCs w:val="20"/>
              </w:rPr>
              <w:t>School Hours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_Toc110278071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10</w:t>
            </w:r>
            <w:r w:rsidR="00C444CA" w:rsidRPr="00C444CA">
              <w:rPr>
                <w:noProof/>
                <w:webHidden/>
                <w:sz w:val="20"/>
                <w:szCs w:val="20"/>
              </w:rPr>
              <w:fldChar w:fldCharType="end"/>
            </w:r>
          </w:hyperlink>
        </w:p>
        <w:p w14:paraId="5DC03121" w14:textId="12CFFDFF" w:rsidR="00C444CA" w:rsidRPr="00C444CA" w:rsidRDefault="009F44B4" w:rsidP="00C444CA">
          <w:pPr>
            <w:pStyle w:val="TOC1"/>
            <w:spacing w:line="360" w:lineRule="auto"/>
            <w:rPr>
              <w:rFonts w:eastAsiaTheme="minorEastAsia"/>
              <w:noProof/>
              <w:sz w:val="20"/>
              <w:szCs w:val="20"/>
            </w:rPr>
          </w:pPr>
          <w:hyperlink w:anchor="_Toc110278072" w:history="1">
            <w:r w:rsidR="00C444CA" w:rsidRPr="00C444CA">
              <w:rPr>
                <w:rStyle w:val="Hyperlink"/>
                <w:noProof/>
                <w:sz w:val="20"/>
                <w:szCs w:val="20"/>
              </w:rPr>
              <w:t>Daily Arrival Procedures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_Toc110278072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10</w:t>
            </w:r>
            <w:r w:rsidR="00C444CA" w:rsidRPr="00C444CA">
              <w:rPr>
                <w:noProof/>
                <w:webHidden/>
                <w:sz w:val="20"/>
                <w:szCs w:val="20"/>
              </w:rPr>
              <w:fldChar w:fldCharType="end"/>
            </w:r>
          </w:hyperlink>
        </w:p>
        <w:p w14:paraId="3129A5B7" w14:textId="55BE378A" w:rsidR="00C444CA" w:rsidRPr="00C444CA" w:rsidRDefault="009F44B4" w:rsidP="00C444CA">
          <w:pPr>
            <w:pStyle w:val="TOC1"/>
            <w:spacing w:line="360" w:lineRule="auto"/>
            <w:rPr>
              <w:rFonts w:eastAsiaTheme="minorEastAsia"/>
              <w:noProof/>
              <w:sz w:val="20"/>
              <w:szCs w:val="20"/>
            </w:rPr>
          </w:pPr>
          <w:hyperlink w:anchor="_Toc110278073" w:history="1">
            <w:r w:rsidR="00C444CA" w:rsidRPr="00C444CA">
              <w:rPr>
                <w:rStyle w:val="Hyperlink"/>
                <w:noProof/>
                <w:sz w:val="20"/>
                <w:szCs w:val="20"/>
              </w:rPr>
              <w:t>Closed Campus Policy</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_Toc110278073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10</w:t>
            </w:r>
            <w:r w:rsidR="00C444CA" w:rsidRPr="00C444CA">
              <w:rPr>
                <w:noProof/>
                <w:webHidden/>
                <w:sz w:val="20"/>
                <w:szCs w:val="20"/>
              </w:rPr>
              <w:fldChar w:fldCharType="end"/>
            </w:r>
          </w:hyperlink>
        </w:p>
        <w:p w14:paraId="25C73872" w14:textId="1CC18688" w:rsidR="00C444CA" w:rsidRPr="00C444CA" w:rsidRDefault="009F44B4" w:rsidP="00C444CA">
          <w:pPr>
            <w:pStyle w:val="TOC1"/>
            <w:spacing w:line="360" w:lineRule="auto"/>
            <w:rPr>
              <w:rFonts w:eastAsiaTheme="minorEastAsia"/>
              <w:noProof/>
              <w:sz w:val="20"/>
              <w:szCs w:val="20"/>
            </w:rPr>
          </w:pPr>
          <w:hyperlink w:anchor="_Toc110278074" w:history="1">
            <w:r w:rsidR="00C444CA" w:rsidRPr="00C444CA">
              <w:rPr>
                <w:rStyle w:val="Hyperlink"/>
                <w:noProof/>
                <w:sz w:val="20"/>
                <w:szCs w:val="20"/>
              </w:rPr>
              <w:t>Early Departure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_Toc110278074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10</w:t>
            </w:r>
            <w:r w:rsidR="00C444CA" w:rsidRPr="00C444CA">
              <w:rPr>
                <w:noProof/>
                <w:webHidden/>
                <w:sz w:val="20"/>
                <w:szCs w:val="20"/>
              </w:rPr>
              <w:fldChar w:fldCharType="end"/>
            </w:r>
          </w:hyperlink>
        </w:p>
        <w:p w14:paraId="66CD3485" w14:textId="491A1751" w:rsidR="00C444CA" w:rsidRPr="00C444CA" w:rsidRDefault="009F44B4" w:rsidP="00C444CA">
          <w:pPr>
            <w:pStyle w:val="TOC1"/>
            <w:spacing w:line="360" w:lineRule="auto"/>
            <w:rPr>
              <w:rFonts w:eastAsiaTheme="minorEastAsia"/>
              <w:noProof/>
              <w:sz w:val="20"/>
              <w:szCs w:val="20"/>
            </w:rPr>
          </w:pPr>
          <w:hyperlink w:anchor="_Toc110278075" w:history="1">
            <w:r w:rsidR="00C444CA" w:rsidRPr="00C444CA">
              <w:rPr>
                <w:rStyle w:val="Hyperlink"/>
                <w:noProof/>
                <w:sz w:val="20"/>
                <w:szCs w:val="20"/>
              </w:rPr>
              <w:t>Withdrawals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_Toc110278075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10</w:t>
            </w:r>
            <w:r w:rsidR="00C444CA" w:rsidRPr="00C444CA">
              <w:rPr>
                <w:noProof/>
                <w:webHidden/>
                <w:sz w:val="20"/>
                <w:szCs w:val="20"/>
              </w:rPr>
              <w:fldChar w:fldCharType="end"/>
            </w:r>
          </w:hyperlink>
        </w:p>
        <w:p w14:paraId="6964BA9D" w14:textId="5787F147" w:rsidR="00C444CA" w:rsidRPr="00C444CA" w:rsidRDefault="009F44B4" w:rsidP="00C444CA">
          <w:pPr>
            <w:pStyle w:val="TOC1"/>
            <w:spacing w:line="360" w:lineRule="auto"/>
            <w:rPr>
              <w:rFonts w:eastAsiaTheme="minorEastAsia"/>
              <w:noProof/>
              <w:sz w:val="20"/>
              <w:szCs w:val="20"/>
            </w:rPr>
          </w:pPr>
          <w:hyperlink w:anchor="_Toc110278076" w:history="1">
            <w:r w:rsidR="00C444CA" w:rsidRPr="00C444CA">
              <w:rPr>
                <w:rStyle w:val="Hyperlink"/>
                <w:noProof/>
                <w:sz w:val="20"/>
                <w:szCs w:val="20"/>
              </w:rPr>
              <w:t>Directory Information</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_Toc110278076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11</w:t>
            </w:r>
            <w:r w:rsidR="00C444CA" w:rsidRPr="00C444CA">
              <w:rPr>
                <w:noProof/>
                <w:webHidden/>
                <w:sz w:val="20"/>
                <w:szCs w:val="20"/>
              </w:rPr>
              <w:fldChar w:fldCharType="end"/>
            </w:r>
          </w:hyperlink>
        </w:p>
        <w:p w14:paraId="5858133E" w14:textId="6513B70E" w:rsidR="00C444CA" w:rsidRPr="00C444CA" w:rsidRDefault="009F44B4" w:rsidP="00C444CA">
          <w:pPr>
            <w:pStyle w:val="TOC1"/>
            <w:spacing w:line="360" w:lineRule="auto"/>
            <w:rPr>
              <w:rFonts w:eastAsiaTheme="minorEastAsia"/>
              <w:noProof/>
              <w:sz w:val="20"/>
              <w:szCs w:val="20"/>
            </w:rPr>
          </w:pPr>
          <w:hyperlink w:anchor="_Toc110278077" w:history="1">
            <w:r w:rsidR="00C444CA" w:rsidRPr="00C444CA">
              <w:rPr>
                <w:rStyle w:val="Hyperlink"/>
                <w:noProof/>
                <w:sz w:val="20"/>
                <w:szCs w:val="20"/>
              </w:rPr>
              <w:t>Grading Scale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_Toc110278077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11</w:t>
            </w:r>
            <w:r w:rsidR="00C444CA" w:rsidRPr="00C444CA">
              <w:rPr>
                <w:noProof/>
                <w:webHidden/>
                <w:sz w:val="20"/>
                <w:szCs w:val="20"/>
              </w:rPr>
              <w:fldChar w:fldCharType="end"/>
            </w:r>
          </w:hyperlink>
        </w:p>
        <w:p w14:paraId="45E7152E" w14:textId="0600C978" w:rsidR="00C444CA" w:rsidRPr="00C444CA" w:rsidRDefault="009F44B4" w:rsidP="00C444CA">
          <w:pPr>
            <w:pStyle w:val="TOC1"/>
            <w:spacing w:line="360" w:lineRule="auto"/>
            <w:rPr>
              <w:rFonts w:eastAsiaTheme="minorEastAsia"/>
              <w:noProof/>
              <w:sz w:val="20"/>
              <w:szCs w:val="20"/>
            </w:rPr>
          </w:pPr>
          <w:hyperlink w:anchor="_Toc110278078" w:history="1">
            <w:r w:rsidR="00C444CA" w:rsidRPr="00C444CA">
              <w:rPr>
                <w:rStyle w:val="Hyperlink"/>
                <w:noProof/>
                <w:sz w:val="20"/>
                <w:szCs w:val="20"/>
              </w:rPr>
              <w:t>No Pass – No Play Rule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_Toc110278078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11</w:t>
            </w:r>
            <w:r w:rsidR="00C444CA" w:rsidRPr="00C444CA">
              <w:rPr>
                <w:noProof/>
                <w:webHidden/>
                <w:sz w:val="20"/>
                <w:szCs w:val="20"/>
              </w:rPr>
              <w:fldChar w:fldCharType="end"/>
            </w:r>
          </w:hyperlink>
        </w:p>
        <w:p w14:paraId="4D244F84" w14:textId="4488444D" w:rsidR="00C444CA" w:rsidRPr="00C444CA" w:rsidRDefault="009F44B4" w:rsidP="00C444CA">
          <w:pPr>
            <w:pStyle w:val="TOC1"/>
            <w:spacing w:line="360" w:lineRule="auto"/>
            <w:rPr>
              <w:rFonts w:eastAsiaTheme="minorEastAsia"/>
              <w:noProof/>
              <w:sz w:val="20"/>
              <w:szCs w:val="20"/>
            </w:rPr>
          </w:pPr>
          <w:hyperlink w:anchor="_Toc110278079" w:history="1">
            <w:r w:rsidR="00C444CA" w:rsidRPr="00C444CA">
              <w:rPr>
                <w:rStyle w:val="Hyperlink"/>
                <w:noProof/>
                <w:sz w:val="20"/>
                <w:szCs w:val="20"/>
              </w:rPr>
              <w:t>Parent/Teacher Conferences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_Toc110278079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11</w:t>
            </w:r>
            <w:r w:rsidR="00C444CA" w:rsidRPr="00C444CA">
              <w:rPr>
                <w:noProof/>
                <w:webHidden/>
                <w:sz w:val="20"/>
                <w:szCs w:val="20"/>
              </w:rPr>
              <w:fldChar w:fldCharType="end"/>
            </w:r>
          </w:hyperlink>
        </w:p>
        <w:p w14:paraId="050B5193" w14:textId="4B42F177" w:rsidR="00C444CA" w:rsidRPr="00C444CA" w:rsidRDefault="009F44B4" w:rsidP="00C444CA">
          <w:pPr>
            <w:pStyle w:val="TOC1"/>
            <w:spacing w:line="360" w:lineRule="auto"/>
            <w:rPr>
              <w:rFonts w:eastAsiaTheme="minorEastAsia"/>
              <w:noProof/>
              <w:sz w:val="20"/>
              <w:szCs w:val="20"/>
            </w:rPr>
          </w:pPr>
          <w:hyperlink w:anchor="_Toc110278080" w:history="1">
            <w:r w:rsidR="00C444CA" w:rsidRPr="00C444CA">
              <w:rPr>
                <w:rStyle w:val="Hyperlink"/>
                <w:noProof/>
                <w:sz w:val="20"/>
                <w:szCs w:val="20"/>
              </w:rPr>
              <w:t>Grade Placement</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_Toc110278080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12</w:t>
            </w:r>
            <w:r w:rsidR="00C444CA" w:rsidRPr="00C444CA">
              <w:rPr>
                <w:noProof/>
                <w:webHidden/>
                <w:sz w:val="20"/>
                <w:szCs w:val="20"/>
              </w:rPr>
              <w:fldChar w:fldCharType="end"/>
            </w:r>
          </w:hyperlink>
        </w:p>
        <w:p w14:paraId="1E4526FB" w14:textId="1E4B4006" w:rsidR="00C444CA" w:rsidRPr="00C444CA" w:rsidRDefault="009F44B4" w:rsidP="00C444CA">
          <w:pPr>
            <w:pStyle w:val="TOC1"/>
            <w:spacing w:line="360" w:lineRule="auto"/>
            <w:rPr>
              <w:rFonts w:eastAsiaTheme="minorEastAsia"/>
              <w:noProof/>
              <w:sz w:val="20"/>
              <w:szCs w:val="20"/>
            </w:rPr>
          </w:pPr>
          <w:hyperlink w:anchor="_Toc110278081" w:history="1">
            <w:r w:rsidR="00C444CA" w:rsidRPr="00C444CA">
              <w:rPr>
                <w:rStyle w:val="Hyperlink"/>
                <w:noProof/>
                <w:sz w:val="20"/>
                <w:szCs w:val="20"/>
              </w:rPr>
              <w:t>Reading Sufficiency Act (Rsa)</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_Toc110278081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12</w:t>
            </w:r>
            <w:r w:rsidR="00C444CA" w:rsidRPr="00C444CA">
              <w:rPr>
                <w:noProof/>
                <w:webHidden/>
                <w:sz w:val="20"/>
                <w:szCs w:val="20"/>
              </w:rPr>
              <w:fldChar w:fldCharType="end"/>
            </w:r>
          </w:hyperlink>
        </w:p>
        <w:p w14:paraId="5DF535F6" w14:textId="31B6A11B" w:rsidR="00C444CA" w:rsidRPr="00C444CA" w:rsidRDefault="009F44B4" w:rsidP="00C444CA">
          <w:pPr>
            <w:pStyle w:val="TOC1"/>
            <w:spacing w:line="360" w:lineRule="auto"/>
            <w:rPr>
              <w:rFonts w:eastAsiaTheme="minorEastAsia"/>
              <w:noProof/>
              <w:sz w:val="20"/>
              <w:szCs w:val="20"/>
            </w:rPr>
          </w:pPr>
          <w:hyperlink w:anchor="_Toc110278082" w:history="1">
            <w:r w:rsidR="00C444CA" w:rsidRPr="00C444CA">
              <w:rPr>
                <w:rStyle w:val="Hyperlink"/>
                <w:noProof/>
                <w:sz w:val="20"/>
                <w:szCs w:val="20"/>
              </w:rPr>
              <w:t>Testing</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_Toc110278082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12</w:t>
            </w:r>
            <w:r w:rsidR="00C444CA" w:rsidRPr="00C444CA">
              <w:rPr>
                <w:noProof/>
                <w:webHidden/>
                <w:sz w:val="20"/>
                <w:szCs w:val="20"/>
              </w:rPr>
              <w:fldChar w:fldCharType="end"/>
            </w:r>
          </w:hyperlink>
        </w:p>
        <w:p w14:paraId="232402D9" w14:textId="746313CA" w:rsidR="00C444CA" w:rsidRPr="00C444CA" w:rsidRDefault="009F44B4" w:rsidP="00C444CA">
          <w:pPr>
            <w:pStyle w:val="TOC1"/>
            <w:spacing w:line="360" w:lineRule="auto"/>
            <w:rPr>
              <w:rFonts w:eastAsiaTheme="minorEastAsia"/>
              <w:noProof/>
              <w:sz w:val="20"/>
              <w:szCs w:val="20"/>
            </w:rPr>
          </w:pPr>
          <w:hyperlink w:anchor="_Toc110278083" w:history="1">
            <w:r w:rsidR="00C444CA" w:rsidRPr="00C444CA">
              <w:rPr>
                <w:rStyle w:val="Hyperlink"/>
                <w:noProof/>
                <w:sz w:val="20"/>
                <w:szCs w:val="20"/>
              </w:rPr>
              <w:t>Student Attendance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_Toc110278083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13</w:t>
            </w:r>
            <w:r w:rsidR="00C444CA" w:rsidRPr="00C444CA">
              <w:rPr>
                <w:noProof/>
                <w:webHidden/>
                <w:sz w:val="20"/>
                <w:szCs w:val="20"/>
              </w:rPr>
              <w:fldChar w:fldCharType="end"/>
            </w:r>
          </w:hyperlink>
        </w:p>
        <w:p w14:paraId="378E0890" w14:textId="1EC01FDF" w:rsidR="00C444CA" w:rsidRPr="00C444CA" w:rsidRDefault="009F44B4" w:rsidP="00C444CA">
          <w:pPr>
            <w:pStyle w:val="TOC1"/>
            <w:spacing w:line="360" w:lineRule="auto"/>
            <w:rPr>
              <w:rFonts w:eastAsiaTheme="minorEastAsia"/>
              <w:noProof/>
              <w:sz w:val="20"/>
              <w:szCs w:val="20"/>
            </w:rPr>
          </w:pPr>
          <w:hyperlink w:anchor="_Toc110278084" w:history="1">
            <w:r w:rsidR="00C444CA" w:rsidRPr="00C444CA">
              <w:rPr>
                <w:rStyle w:val="Hyperlink"/>
                <w:noProof/>
                <w:sz w:val="20"/>
                <w:szCs w:val="20"/>
              </w:rPr>
              <w:t>Discipline Policy</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_Toc110278084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15</w:t>
            </w:r>
            <w:r w:rsidR="00C444CA" w:rsidRPr="00C444CA">
              <w:rPr>
                <w:noProof/>
                <w:webHidden/>
                <w:sz w:val="20"/>
                <w:szCs w:val="20"/>
              </w:rPr>
              <w:fldChar w:fldCharType="end"/>
            </w:r>
          </w:hyperlink>
        </w:p>
        <w:p w14:paraId="5EEB4BF6" w14:textId="754B37C6" w:rsidR="00C444CA" w:rsidRPr="00C444CA" w:rsidRDefault="009F44B4" w:rsidP="00C444CA">
          <w:pPr>
            <w:pStyle w:val="TOC1"/>
            <w:spacing w:line="360" w:lineRule="auto"/>
            <w:rPr>
              <w:rFonts w:eastAsiaTheme="minorEastAsia"/>
              <w:noProof/>
              <w:sz w:val="20"/>
              <w:szCs w:val="20"/>
            </w:rPr>
          </w:pPr>
          <w:hyperlink w:anchor="_Toc110278085" w:history="1">
            <w:r w:rsidR="00C444CA" w:rsidRPr="00C444CA">
              <w:rPr>
                <w:rStyle w:val="Hyperlink"/>
                <w:noProof/>
                <w:sz w:val="20"/>
                <w:szCs w:val="20"/>
              </w:rPr>
              <w:t>Non-School Activities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_Toc110278085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19</w:t>
            </w:r>
            <w:r w:rsidR="00C444CA" w:rsidRPr="00C444CA">
              <w:rPr>
                <w:noProof/>
                <w:webHidden/>
                <w:sz w:val="20"/>
                <w:szCs w:val="20"/>
              </w:rPr>
              <w:fldChar w:fldCharType="end"/>
            </w:r>
          </w:hyperlink>
        </w:p>
        <w:p w14:paraId="03CDF96F" w14:textId="14C793FF" w:rsidR="00C444CA" w:rsidRPr="00C444CA" w:rsidRDefault="009F44B4" w:rsidP="00C444CA">
          <w:pPr>
            <w:pStyle w:val="TOC1"/>
            <w:spacing w:line="360" w:lineRule="auto"/>
            <w:rPr>
              <w:rFonts w:eastAsiaTheme="minorEastAsia"/>
              <w:noProof/>
              <w:sz w:val="20"/>
              <w:szCs w:val="20"/>
            </w:rPr>
          </w:pPr>
          <w:hyperlink w:anchor="_Toc110278086" w:history="1">
            <w:r w:rsidR="00C444CA" w:rsidRPr="00C444CA">
              <w:rPr>
                <w:rStyle w:val="Hyperlink"/>
                <w:noProof/>
                <w:sz w:val="20"/>
                <w:szCs w:val="20"/>
              </w:rPr>
              <w:t>School Property</w:t>
            </w:r>
            <w:r w:rsidR="006C6A44">
              <w:rPr>
                <w:rStyle w:val="Hyperlink"/>
                <w:noProof/>
                <w:sz w:val="20"/>
                <w:szCs w:val="20"/>
              </w:rPr>
              <w:t>/Textbooks/Toys/Electronic Devices/Recording Devices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_Toc110278086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19</w:t>
            </w:r>
            <w:r w:rsidR="00C444CA" w:rsidRPr="00C444CA">
              <w:rPr>
                <w:noProof/>
                <w:webHidden/>
                <w:sz w:val="20"/>
                <w:szCs w:val="20"/>
              </w:rPr>
              <w:fldChar w:fldCharType="end"/>
            </w:r>
          </w:hyperlink>
        </w:p>
        <w:p w14:paraId="0FE6BB5E" w14:textId="4907C557" w:rsidR="00C444CA" w:rsidRPr="00C444CA" w:rsidRDefault="009F44B4" w:rsidP="00C444CA">
          <w:pPr>
            <w:pStyle w:val="TOC1"/>
            <w:spacing w:line="360" w:lineRule="auto"/>
            <w:rPr>
              <w:rFonts w:eastAsiaTheme="minorEastAsia"/>
              <w:noProof/>
              <w:sz w:val="20"/>
              <w:szCs w:val="20"/>
            </w:rPr>
          </w:pPr>
          <w:hyperlink w:anchor="_Toc110278087" w:history="1">
            <w:r w:rsidR="00C444CA" w:rsidRPr="00C444CA">
              <w:rPr>
                <w:rStyle w:val="Hyperlink"/>
                <w:noProof/>
                <w:sz w:val="20"/>
                <w:szCs w:val="20"/>
              </w:rPr>
              <w:t>Playground Rules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_Toc110278087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20</w:t>
            </w:r>
            <w:r w:rsidR="00C444CA" w:rsidRPr="00C444CA">
              <w:rPr>
                <w:noProof/>
                <w:webHidden/>
                <w:sz w:val="20"/>
                <w:szCs w:val="20"/>
              </w:rPr>
              <w:fldChar w:fldCharType="end"/>
            </w:r>
          </w:hyperlink>
        </w:p>
        <w:p w14:paraId="21AEC6CA" w14:textId="27FC8F86" w:rsidR="00C444CA" w:rsidRPr="00C444CA" w:rsidRDefault="009F44B4" w:rsidP="00C444CA">
          <w:pPr>
            <w:pStyle w:val="TOC1"/>
            <w:spacing w:line="360" w:lineRule="auto"/>
            <w:rPr>
              <w:rFonts w:eastAsiaTheme="minorEastAsia"/>
              <w:noProof/>
              <w:sz w:val="20"/>
              <w:szCs w:val="20"/>
            </w:rPr>
          </w:pPr>
          <w:hyperlink w:anchor="_Toc110278088" w:history="1">
            <w:r w:rsidR="00C444CA" w:rsidRPr="00C444CA">
              <w:rPr>
                <w:rStyle w:val="Hyperlink"/>
                <w:noProof/>
                <w:sz w:val="20"/>
                <w:szCs w:val="20"/>
              </w:rPr>
              <w:t>Dress Code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_Toc110278088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20</w:t>
            </w:r>
            <w:r w:rsidR="00C444CA" w:rsidRPr="00C444CA">
              <w:rPr>
                <w:noProof/>
                <w:webHidden/>
                <w:sz w:val="20"/>
                <w:szCs w:val="20"/>
              </w:rPr>
              <w:fldChar w:fldCharType="end"/>
            </w:r>
          </w:hyperlink>
        </w:p>
        <w:p w14:paraId="490CEB5B" w14:textId="608B25AA" w:rsidR="00C444CA" w:rsidRPr="00C444CA" w:rsidRDefault="009F44B4" w:rsidP="00C444CA">
          <w:pPr>
            <w:pStyle w:val="TOC1"/>
            <w:spacing w:line="360" w:lineRule="auto"/>
            <w:rPr>
              <w:rFonts w:eastAsiaTheme="minorEastAsia"/>
              <w:noProof/>
              <w:sz w:val="20"/>
              <w:szCs w:val="20"/>
            </w:rPr>
          </w:pPr>
          <w:hyperlink w:anchor="_Toc110278089" w:history="1">
            <w:r w:rsidR="00C444CA" w:rsidRPr="00C444CA">
              <w:rPr>
                <w:rStyle w:val="Hyperlink"/>
                <w:noProof/>
                <w:sz w:val="20"/>
                <w:szCs w:val="20"/>
              </w:rPr>
              <w:t>School Transportation</w:t>
            </w:r>
            <w:r w:rsidR="006C6A44">
              <w:rPr>
                <w:rStyle w:val="Hyperlink"/>
                <w:noProof/>
                <w:sz w:val="20"/>
                <w:szCs w:val="20"/>
              </w:rPr>
              <w:t>/Bus Rider Rules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_Toc110278089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22</w:t>
            </w:r>
            <w:r w:rsidR="00C444CA" w:rsidRPr="00C444CA">
              <w:rPr>
                <w:noProof/>
                <w:webHidden/>
                <w:sz w:val="20"/>
                <w:szCs w:val="20"/>
              </w:rPr>
              <w:fldChar w:fldCharType="end"/>
            </w:r>
          </w:hyperlink>
        </w:p>
        <w:p w14:paraId="0FADCFD6" w14:textId="751660E0" w:rsidR="00C444CA" w:rsidRPr="00C444CA" w:rsidRDefault="009F44B4" w:rsidP="00C444CA">
          <w:pPr>
            <w:pStyle w:val="TOC1"/>
            <w:spacing w:line="360" w:lineRule="auto"/>
            <w:rPr>
              <w:rFonts w:eastAsiaTheme="minorEastAsia"/>
              <w:noProof/>
              <w:sz w:val="20"/>
              <w:szCs w:val="20"/>
            </w:rPr>
          </w:pPr>
          <w:hyperlink w:anchor="_Toc110278090" w:history="1">
            <w:r w:rsidR="00C444CA" w:rsidRPr="00C444CA">
              <w:rPr>
                <w:rStyle w:val="Hyperlink"/>
                <w:noProof/>
                <w:sz w:val="20"/>
                <w:szCs w:val="20"/>
              </w:rPr>
              <w:t xml:space="preserve">Breakfast </w:t>
            </w:r>
            <w:r w:rsidR="00C444CA">
              <w:rPr>
                <w:rStyle w:val="Hyperlink"/>
                <w:noProof/>
                <w:sz w:val="20"/>
                <w:szCs w:val="20"/>
              </w:rPr>
              <w:t>a</w:t>
            </w:r>
            <w:r w:rsidR="00C444CA" w:rsidRPr="00C444CA">
              <w:rPr>
                <w:rStyle w:val="Hyperlink"/>
                <w:noProof/>
                <w:sz w:val="20"/>
                <w:szCs w:val="20"/>
              </w:rPr>
              <w:t>nd Lunch</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_Toc110278090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25</w:t>
            </w:r>
            <w:r w:rsidR="00C444CA" w:rsidRPr="00C444CA">
              <w:rPr>
                <w:noProof/>
                <w:webHidden/>
                <w:sz w:val="20"/>
                <w:szCs w:val="20"/>
              </w:rPr>
              <w:fldChar w:fldCharType="end"/>
            </w:r>
          </w:hyperlink>
        </w:p>
        <w:p w14:paraId="1A0B0D0D" w14:textId="79247F94" w:rsidR="00C444CA" w:rsidRPr="00C444CA" w:rsidRDefault="009F44B4" w:rsidP="00C444CA">
          <w:pPr>
            <w:pStyle w:val="TOC1"/>
            <w:spacing w:line="360" w:lineRule="auto"/>
            <w:rPr>
              <w:rFonts w:eastAsiaTheme="minorEastAsia"/>
              <w:noProof/>
              <w:sz w:val="20"/>
              <w:szCs w:val="20"/>
            </w:rPr>
          </w:pPr>
          <w:hyperlink w:anchor="_Toc110278091" w:history="1">
            <w:r w:rsidR="00C444CA" w:rsidRPr="00C444CA">
              <w:rPr>
                <w:rStyle w:val="Hyperlink"/>
                <w:noProof/>
                <w:sz w:val="20"/>
                <w:szCs w:val="20"/>
              </w:rPr>
              <w:t xml:space="preserve">Fire </w:t>
            </w:r>
            <w:r w:rsidR="00C444CA">
              <w:rPr>
                <w:rStyle w:val="Hyperlink"/>
                <w:noProof/>
                <w:sz w:val="20"/>
                <w:szCs w:val="20"/>
              </w:rPr>
              <w:t>a</w:t>
            </w:r>
            <w:r w:rsidR="00C444CA" w:rsidRPr="00C444CA">
              <w:rPr>
                <w:rStyle w:val="Hyperlink"/>
                <w:noProof/>
                <w:sz w:val="20"/>
                <w:szCs w:val="20"/>
              </w:rPr>
              <w:t>nd Tornado Procedures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_Toc110278091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25</w:t>
            </w:r>
            <w:r w:rsidR="00C444CA" w:rsidRPr="00C444CA">
              <w:rPr>
                <w:noProof/>
                <w:webHidden/>
                <w:sz w:val="20"/>
                <w:szCs w:val="20"/>
              </w:rPr>
              <w:fldChar w:fldCharType="end"/>
            </w:r>
          </w:hyperlink>
        </w:p>
        <w:p w14:paraId="35006A10" w14:textId="0D3199A0" w:rsidR="00C444CA" w:rsidRPr="00C444CA" w:rsidRDefault="009F44B4" w:rsidP="00C444CA">
          <w:pPr>
            <w:pStyle w:val="TOC1"/>
            <w:spacing w:line="360" w:lineRule="auto"/>
            <w:rPr>
              <w:rFonts w:eastAsiaTheme="minorEastAsia"/>
              <w:noProof/>
              <w:sz w:val="20"/>
              <w:szCs w:val="20"/>
            </w:rPr>
          </w:pPr>
          <w:hyperlink w:anchor="_Toc110278092" w:history="1">
            <w:r w:rsidR="00C444CA" w:rsidRPr="00C444CA">
              <w:rPr>
                <w:rStyle w:val="Hyperlink"/>
                <w:noProof/>
                <w:sz w:val="20"/>
                <w:szCs w:val="20"/>
              </w:rPr>
              <w:t>School Visitors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_Toc110278092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26</w:t>
            </w:r>
            <w:r w:rsidR="00C444CA" w:rsidRPr="00C444CA">
              <w:rPr>
                <w:noProof/>
                <w:webHidden/>
                <w:sz w:val="20"/>
                <w:szCs w:val="20"/>
              </w:rPr>
              <w:fldChar w:fldCharType="end"/>
            </w:r>
          </w:hyperlink>
        </w:p>
        <w:p w14:paraId="6BF1C672" w14:textId="7CCAB19A" w:rsidR="00C444CA" w:rsidRPr="00C444CA" w:rsidRDefault="009F44B4" w:rsidP="00C444CA">
          <w:pPr>
            <w:pStyle w:val="TOC1"/>
            <w:spacing w:line="360" w:lineRule="auto"/>
            <w:rPr>
              <w:rFonts w:eastAsiaTheme="minorEastAsia"/>
              <w:noProof/>
              <w:sz w:val="20"/>
              <w:szCs w:val="20"/>
            </w:rPr>
          </w:pPr>
          <w:hyperlink w:anchor="_Toc110278093" w:history="1">
            <w:r w:rsidR="00C444CA" w:rsidRPr="00C444CA">
              <w:rPr>
                <w:rStyle w:val="Hyperlink"/>
                <w:noProof/>
                <w:sz w:val="20"/>
                <w:szCs w:val="20"/>
              </w:rPr>
              <w:t xml:space="preserve">Moment </w:t>
            </w:r>
            <w:r w:rsidR="00C444CA">
              <w:rPr>
                <w:rStyle w:val="Hyperlink"/>
                <w:noProof/>
                <w:sz w:val="20"/>
                <w:szCs w:val="20"/>
              </w:rPr>
              <w:t>o</w:t>
            </w:r>
            <w:r w:rsidR="00C444CA" w:rsidRPr="00C444CA">
              <w:rPr>
                <w:rStyle w:val="Hyperlink"/>
                <w:noProof/>
                <w:sz w:val="20"/>
                <w:szCs w:val="20"/>
              </w:rPr>
              <w:t>f Silence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_Toc110278093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26</w:t>
            </w:r>
            <w:r w:rsidR="00C444CA" w:rsidRPr="00C444CA">
              <w:rPr>
                <w:noProof/>
                <w:webHidden/>
                <w:sz w:val="20"/>
                <w:szCs w:val="20"/>
              </w:rPr>
              <w:fldChar w:fldCharType="end"/>
            </w:r>
          </w:hyperlink>
        </w:p>
        <w:p w14:paraId="3556ED10" w14:textId="06E2B247" w:rsidR="00C444CA" w:rsidRPr="00C444CA" w:rsidRDefault="009F44B4" w:rsidP="00C444CA">
          <w:pPr>
            <w:pStyle w:val="TOC1"/>
            <w:spacing w:line="360" w:lineRule="auto"/>
            <w:rPr>
              <w:rFonts w:eastAsiaTheme="minorEastAsia"/>
              <w:noProof/>
              <w:sz w:val="20"/>
              <w:szCs w:val="20"/>
            </w:rPr>
          </w:pPr>
          <w:hyperlink w:anchor="_Toc110278094" w:history="1">
            <w:r w:rsidR="00C444CA" w:rsidRPr="00C444CA">
              <w:rPr>
                <w:rStyle w:val="Hyperlink"/>
                <w:noProof/>
                <w:sz w:val="20"/>
                <w:szCs w:val="20"/>
              </w:rPr>
              <w:t>Veteran’s Day Assembly</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_Toc110278094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26</w:t>
            </w:r>
            <w:r w:rsidR="00C444CA" w:rsidRPr="00C444CA">
              <w:rPr>
                <w:noProof/>
                <w:webHidden/>
                <w:sz w:val="20"/>
                <w:szCs w:val="20"/>
              </w:rPr>
              <w:fldChar w:fldCharType="end"/>
            </w:r>
          </w:hyperlink>
        </w:p>
        <w:p w14:paraId="62D15D25" w14:textId="0AFCF69F" w:rsidR="00C444CA" w:rsidRPr="00C444CA" w:rsidRDefault="009F44B4" w:rsidP="00C444CA">
          <w:pPr>
            <w:pStyle w:val="TOC1"/>
            <w:spacing w:line="360" w:lineRule="auto"/>
            <w:rPr>
              <w:rFonts w:eastAsiaTheme="minorEastAsia"/>
              <w:noProof/>
              <w:sz w:val="20"/>
              <w:szCs w:val="20"/>
            </w:rPr>
          </w:pPr>
          <w:hyperlink w:anchor="_Toc110278095" w:history="1">
            <w:r w:rsidR="00C444CA" w:rsidRPr="00C444CA">
              <w:rPr>
                <w:rStyle w:val="Hyperlink"/>
                <w:noProof/>
                <w:sz w:val="20"/>
                <w:szCs w:val="20"/>
              </w:rPr>
              <w:t>Student Insurance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_Toc110278095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26</w:t>
            </w:r>
            <w:r w:rsidR="00C444CA" w:rsidRPr="00C444CA">
              <w:rPr>
                <w:noProof/>
                <w:webHidden/>
                <w:sz w:val="20"/>
                <w:szCs w:val="20"/>
              </w:rPr>
              <w:fldChar w:fldCharType="end"/>
            </w:r>
          </w:hyperlink>
        </w:p>
        <w:p w14:paraId="14EF4895" w14:textId="12A002E4" w:rsidR="00C444CA" w:rsidRPr="00C444CA" w:rsidRDefault="009F44B4" w:rsidP="00C444CA">
          <w:pPr>
            <w:pStyle w:val="TOC1"/>
            <w:spacing w:line="360" w:lineRule="auto"/>
            <w:rPr>
              <w:rFonts w:eastAsiaTheme="minorEastAsia"/>
              <w:noProof/>
              <w:sz w:val="20"/>
              <w:szCs w:val="20"/>
            </w:rPr>
          </w:pPr>
          <w:hyperlink w:anchor="_Toc110278096" w:history="1">
            <w:r w:rsidR="00C444CA" w:rsidRPr="00C444CA">
              <w:rPr>
                <w:rStyle w:val="Hyperlink"/>
                <w:noProof/>
                <w:sz w:val="20"/>
                <w:szCs w:val="20"/>
              </w:rPr>
              <w:t>Field Trips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_Toc110278096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27</w:t>
            </w:r>
            <w:r w:rsidR="00C444CA" w:rsidRPr="00C444CA">
              <w:rPr>
                <w:noProof/>
                <w:webHidden/>
                <w:sz w:val="20"/>
                <w:szCs w:val="20"/>
              </w:rPr>
              <w:fldChar w:fldCharType="end"/>
            </w:r>
          </w:hyperlink>
        </w:p>
        <w:p w14:paraId="3AC0446F" w14:textId="7801D2B8" w:rsidR="00C444CA" w:rsidRPr="00C444CA" w:rsidRDefault="009F44B4" w:rsidP="00C444CA">
          <w:pPr>
            <w:pStyle w:val="TOC1"/>
            <w:spacing w:line="360" w:lineRule="auto"/>
            <w:rPr>
              <w:rFonts w:eastAsiaTheme="minorEastAsia"/>
              <w:noProof/>
              <w:sz w:val="20"/>
              <w:szCs w:val="20"/>
            </w:rPr>
          </w:pPr>
          <w:hyperlink w:anchor="_Toc110278097" w:history="1">
            <w:r w:rsidR="00C444CA" w:rsidRPr="00C444CA">
              <w:rPr>
                <w:rStyle w:val="Hyperlink"/>
                <w:noProof/>
                <w:sz w:val="20"/>
                <w:szCs w:val="20"/>
              </w:rPr>
              <w:t>Inside Recess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_Toc110278097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27</w:t>
            </w:r>
            <w:r w:rsidR="00C444CA" w:rsidRPr="00C444CA">
              <w:rPr>
                <w:noProof/>
                <w:webHidden/>
                <w:sz w:val="20"/>
                <w:szCs w:val="20"/>
              </w:rPr>
              <w:fldChar w:fldCharType="end"/>
            </w:r>
          </w:hyperlink>
        </w:p>
        <w:p w14:paraId="7D0E3B06" w14:textId="23877346" w:rsidR="00C444CA" w:rsidRPr="00C444CA" w:rsidRDefault="009F44B4" w:rsidP="00C444CA">
          <w:pPr>
            <w:pStyle w:val="TOC1"/>
            <w:spacing w:line="360" w:lineRule="auto"/>
            <w:rPr>
              <w:rFonts w:eastAsiaTheme="minorEastAsia"/>
              <w:noProof/>
              <w:sz w:val="20"/>
              <w:szCs w:val="20"/>
            </w:rPr>
          </w:pPr>
          <w:hyperlink w:anchor="_Toc110278098" w:history="1">
            <w:r w:rsidR="00C444CA" w:rsidRPr="00C444CA">
              <w:rPr>
                <w:rStyle w:val="Hyperlink"/>
                <w:noProof/>
                <w:sz w:val="20"/>
                <w:szCs w:val="20"/>
              </w:rPr>
              <w:t>Telephone</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_Toc110278098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27</w:t>
            </w:r>
            <w:r w:rsidR="00C444CA" w:rsidRPr="00C444CA">
              <w:rPr>
                <w:noProof/>
                <w:webHidden/>
                <w:sz w:val="20"/>
                <w:szCs w:val="20"/>
              </w:rPr>
              <w:fldChar w:fldCharType="end"/>
            </w:r>
          </w:hyperlink>
        </w:p>
        <w:p w14:paraId="25FB5A2E" w14:textId="0D8DD62A" w:rsidR="00C444CA" w:rsidRPr="00C444CA" w:rsidRDefault="009F44B4" w:rsidP="00C444CA">
          <w:pPr>
            <w:pStyle w:val="TOC1"/>
            <w:spacing w:line="360" w:lineRule="auto"/>
            <w:rPr>
              <w:rFonts w:eastAsiaTheme="minorEastAsia"/>
              <w:noProof/>
              <w:sz w:val="20"/>
              <w:szCs w:val="20"/>
            </w:rPr>
          </w:pPr>
          <w:hyperlink w:anchor="_Toc110278099" w:history="1">
            <w:r w:rsidR="00C444CA" w:rsidRPr="00C444CA">
              <w:rPr>
                <w:rStyle w:val="Hyperlink"/>
                <w:noProof/>
                <w:sz w:val="20"/>
                <w:szCs w:val="20"/>
              </w:rPr>
              <w:t>Supplies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_Toc110278099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27</w:t>
            </w:r>
            <w:r w:rsidR="00C444CA" w:rsidRPr="00C444CA">
              <w:rPr>
                <w:noProof/>
                <w:webHidden/>
                <w:sz w:val="20"/>
                <w:szCs w:val="20"/>
              </w:rPr>
              <w:fldChar w:fldCharType="end"/>
            </w:r>
          </w:hyperlink>
        </w:p>
        <w:p w14:paraId="36BF5A13" w14:textId="7E4E7F46" w:rsidR="00C444CA" w:rsidRPr="00C444CA" w:rsidRDefault="009F44B4" w:rsidP="00C444CA">
          <w:pPr>
            <w:pStyle w:val="TOC1"/>
            <w:spacing w:line="360" w:lineRule="auto"/>
            <w:rPr>
              <w:rFonts w:eastAsiaTheme="minorEastAsia"/>
              <w:noProof/>
              <w:sz w:val="20"/>
              <w:szCs w:val="20"/>
            </w:rPr>
          </w:pPr>
          <w:hyperlink w:anchor="_Toc110278100" w:history="1">
            <w:r w:rsidR="00C444CA" w:rsidRPr="00C444CA">
              <w:rPr>
                <w:rStyle w:val="Hyperlink"/>
                <w:noProof/>
                <w:sz w:val="20"/>
                <w:szCs w:val="20"/>
              </w:rPr>
              <w:t xml:space="preserve">Lost </w:t>
            </w:r>
            <w:r w:rsidR="00C444CA">
              <w:rPr>
                <w:rStyle w:val="Hyperlink"/>
                <w:noProof/>
                <w:sz w:val="20"/>
                <w:szCs w:val="20"/>
              </w:rPr>
              <w:t>a</w:t>
            </w:r>
            <w:r w:rsidR="00C444CA" w:rsidRPr="00C444CA">
              <w:rPr>
                <w:rStyle w:val="Hyperlink"/>
                <w:noProof/>
                <w:sz w:val="20"/>
                <w:szCs w:val="20"/>
              </w:rPr>
              <w:t>nd Found</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_Toc110278100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27</w:t>
            </w:r>
            <w:r w:rsidR="00C444CA" w:rsidRPr="00C444CA">
              <w:rPr>
                <w:noProof/>
                <w:webHidden/>
                <w:sz w:val="20"/>
                <w:szCs w:val="20"/>
              </w:rPr>
              <w:fldChar w:fldCharType="end"/>
            </w:r>
          </w:hyperlink>
        </w:p>
        <w:p w14:paraId="65EF49B1" w14:textId="15550B6D" w:rsidR="00C444CA" w:rsidRPr="00C444CA" w:rsidRDefault="009F44B4" w:rsidP="00C444CA">
          <w:pPr>
            <w:pStyle w:val="TOC1"/>
            <w:spacing w:line="360" w:lineRule="auto"/>
            <w:rPr>
              <w:rFonts w:eastAsiaTheme="minorEastAsia"/>
              <w:noProof/>
              <w:sz w:val="20"/>
              <w:szCs w:val="20"/>
            </w:rPr>
          </w:pPr>
          <w:hyperlink w:anchor="_Toc110278101" w:history="1">
            <w:r w:rsidR="00C444CA" w:rsidRPr="00C444CA">
              <w:rPr>
                <w:rStyle w:val="Hyperlink"/>
                <w:noProof/>
                <w:sz w:val="20"/>
                <w:szCs w:val="20"/>
              </w:rPr>
              <w:t>Parties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_Toc110278101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28</w:t>
            </w:r>
            <w:r w:rsidR="00C444CA" w:rsidRPr="00C444CA">
              <w:rPr>
                <w:noProof/>
                <w:webHidden/>
                <w:sz w:val="20"/>
                <w:szCs w:val="20"/>
              </w:rPr>
              <w:fldChar w:fldCharType="end"/>
            </w:r>
          </w:hyperlink>
        </w:p>
        <w:p w14:paraId="27EAED62" w14:textId="4E896538" w:rsidR="00C444CA" w:rsidRPr="00C444CA" w:rsidRDefault="009F44B4" w:rsidP="00C444CA">
          <w:pPr>
            <w:pStyle w:val="TOC1"/>
            <w:spacing w:line="360" w:lineRule="auto"/>
            <w:rPr>
              <w:rFonts w:eastAsiaTheme="minorEastAsia"/>
              <w:noProof/>
              <w:sz w:val="20"/>
              <w:szCs w:val="20"/>
            </w:rPr>
          </w:pPr>
          <w:hyperlink w:anchor="_Toc110278102" w:history="1">
            <w:r w:rsidR="00C444CA" w:rsidRPr="00C444CA">
              <w:rPr>
                <w:rStyle w:val="Hyperlink"/>
                <w:noProof/>
                <w:sz w:val="20"/>
                <w:szCs w:val="20"/>
              </w:rPr>
              <w:t xml:space="preserve">Statement </w:t>
            </w:r>
            <w:r w:rsidR="00C444CA">
              <w:rPr>
                <w:rStyle w:val="Hyperlink"/>
                <w:noProof/>
                <w:sz w:val="20"/>
                <w:szCs w:val="20"/>
              </w:rPr>
              <w:t>o</w:t>
            </w:r>
            <w:r w:rsidR="00C444CA" w:rsidRPr="00C444CA">
              <w:rPr>
                <w:rStyle w:val="Hyperlink"/>
                <w:noProof/>
                <w:sz w:val="20"/>
                <w:szCs w:val="20"/>
              </w:rPr>
              <w:t>f Rights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_Toc110278102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29</w:t>
            </w:r>
            <w:r w:rsidR="00C444CA" w:rsidRPr="00C444CA">
              <w:rPr>
                <w:noProof/>
                <w:webHidden/>
                <w:sz w:val="20"/>
                <w:szCs w:val="20"/>
              </w:rPr>
              <w:fldChar w:fldCharType="end"/>
            </w:r>
          </w:hyperlink>
        </w:p>
        <w:p w14:paraId="7AA19985" w14:textId="48605F22" w:rsidR="00C444CA" w:rsidRPr="00C444CA" w:rsidRDefault="009F44B4" w:rsidP="00C444CA">
          <w:pPr>
            <w:pStyle w:val="TOC1"/>
            <w:spacing w:line="360" w:lineRule="auto"/>
            <w:rPr>
              <w:rFonts w:eastAsiaTheme="minorEastAsia"/>
              <w:noProof/>
              <w:sz w:val="20"/>
              <w:szCs w:val="20"/>
            </w:rPr>
          </w:pPr>
          <w:hyperlink w:anchor="_Toc110278103" w:history="1">
            <w:r w:rsidR="00C444CA" w:rsidRPr="00C444CA">
              <w:rPr>
                <w:rStyle w:val="Hyperlink"/>
                <w:noProof/>
                <w:sz w:val="20"/>
                <w:szCs w:val="20"/>
              </w:rPr>
              <w:t>Parent Procedures</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_Toc110278103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30</w:t>
            </w:r>
            <w:r w:rsidR="00C444CA" w:rsidRPr="00C444CA">
              <w:rPr>
                <w:noProof/>
                <w:webHidden/>
                <w:sz w:val="20"/>
                <w:szCs w:val="20"/>
              </w:rPr>
              <w:fldChar w:fldCharType="end"/>
            </w:r>
          </w:hyperlink>
        </w:p>
        <w:p w14:paraId="248B8A1D" w14:textId="54DD12C0" w:rsidR="00C444CA" w:rsidRDefault="009F44B4" w:rsidP="00C444CA">
          <w:pPr>
            <w:pStyle w:val="TOC1"/>
            <w:spacing w:line="360" w:lineRule="auto"/>
            <w:rPr>
              <w:rFonts w:eastAsiaTheme="minorEastAsia"/>
              <w:noProof/>
              <w:sz w:val="22"/>
              <w:szCs w:val="22"/>
            </w:rPr>
          </w:pPr>
          <w:hyperlink w:anchor="_Toc110278104" w:history="1">
            <w:r w:rsidR="00C444CA" w:rsidRPr="00C444CA">
              <w:rPr>
                <w:rStyle w:val="Hyperlink"/>
                <w:noProof/>
                <w:sz w:val="20"/>
                <w:szCs w:val="20"/>
              </w:rPr>
              <w:t>School Calendar</w:t>
            </w:r>
            <w:r w:rsidR="00C444CA" w:rsidRPr="00C444CA">
              <w:rPr>
                <w:noProof/>
                <w:webHidden/>
                <w:sz w:val="20"/>
                <w:szCs w:val="20"/>
              </w:rPr>
              <w:tab/>
            </w:r>
            <w:r w:rsidR="00C444CA" w:rsidRPr="00C444CA">
              <w:rPr>
                <w:noProof/>
                <w:webHidden/>
                <w:sz w:val="20"/>
                <w:szCs w:val="20"/>
              </w:rPr>
              <w:fldChar w:fldCharType="begin"/>
            </w:r>
            <w:r w:rsidR="00C444CA" w:rsidRPr="00C444CA">
              <w:rPr>
                <w:noProof/>
                <w:webHidden/>
                <w:sz w:val="20"/>
                <w:szCs w:val="20"/>
              </w:rPr>
              <w:instrText xml:space="preserve"> PAGEREF _Toc110278104 \h </w:instrText>
            </w:r>
            <w:r w:rsidR="00C444CA" w:rsidRPr="00C444CA">
              <w:rPr>
                <w:noProof/>
                <w:webHidden/>
                <w:sz w:val="20"/>
                <w:szCs w:val="20"/>
              </w:rPr>
            </w:r>
            <w:r w:rsidR="00C444CA" w:rsidRPr="00C444CA">
              <w:rPr>
                <w:noProof/>
                <w:webHidden/>
                <w:sz w:val="20"/>
                <w:szCs w:val="20"/>
              </w:rPr>
              <w:fldChar w:fldCharType="separate"/>
            </w:r>
            <w:r w:rsidR="00C444CA" w:rsidRPr="00C444CA">
              <w:rPr>
                <w:noProof/>
                <w:webHidden/>
                <w:sz w:val="20"/>
                <w:szCs w:val="20"/>
              </w:rPr>
              <w:t>31</w:t>
            </w:r>
            <w:r w:rsidR="00C444CA" w:rsidRPr="00C444CA">
              <w:rPr>
                <w:noProof/>
                <w:webHidden/>
                <w:sz w:val="20"/>
                <w:szCs w:val="20"/>
              </w:rPr>
              <w:fldChar w:fldCharType="end"/>
            </w:r>
          </w:hyperlink>
        </w:p>
        <w:p w14:paraId="29666041" w14:textId="183E4BAF" w:rsidR="00F1758E" w:rsidRDefault="00F1758E" w:rsidP="00C12D65">
          <w:r w:rsidRPr="00F1758E">
            <w:rPr>
              <w:rFonts w:cstheme="minorHAnsi"/>
              <w:sz w:val="20"/>
              <w:szCs w:val="20"/>
            </w:rPr>
            <w:fldChar w:fldCharType="end"/>
          </w:r>
        </w:p>
      </w:sdtContent>
    </w:sdt>
    <w:p w14:paraId="559CA32B" w14:textId="28348B24" w:rsidR="008270E3" w:rsidRPr="003F551A" w:rsidRDefault="009F3BC7" w:rsidP="00C444CA">
      <w:pPr>
        <w:rPr>
          <w:sz w:val="20"/>
          <w:szCs w:val="20"/>
        </w:rPr>
      </w:pPr>
      <w:r>
        <w:br w:type="page"/>
      </w:r>
    </w:p>
    <w:p w14:paraId="5ACF59F1" w14:textId="77777777" w:rsidR="003F551A" w:rsidRDefault="003F551A" w:rsidP="008270E3">
      <w:pPr>
        <w:jc w:val="center"/>
      </w:pPr>
    </w:p>
    <w:p w14:paraId="6B2318FF" w14:textId="79C5EDCC" w:rsidR="003F551A" w:rsidRPr="00F1758E" w:rsidRDefault="003F551A" w:rsidP="00F1758E">
      <w:pPr>
        <w:pStyle w:val="Heading1"/>
      </w:pPr>
      <w:bookmarkStart w:id="1" w:name="_Toc110278064"/>
      <w:r w:rsidRPr="00F1758E">
        <w:t>PARENT LETTER</w:t>
      </w:r>
      <w:bookmarkEnd w:id="1"/>
    </w:p>
    <w:p w14:paraId="752C9C62" w14:textId="6B605ED6" w:rsidR="00A251C2" w:rsidRDefault="008270E3" w:rsidP="008270E3">
      <w:pPr>
        <w:jc w:val="center"/>
      </w:pPr>
      <w:r>
        <w:rPr>
          <w:noProof/>
        </w:rPr>
        <w:drawing>
          <wp:inline distT="0" distB="0" distL="0" distR="0" wp14:anchorId="77D84AD2" wp14:editId="3FBB40CB">
            <wp:extent cx="1943100" cy="1714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43100" cy="1714500"/>
                    </a:xfrm>
                    <a:prstGeom prst="rect">
                      <a:avLst/>
                    </a:prstGeom>
                    <a:noFill/>
                    <a:ln w="9525">
                      <a:noFill/>
                      <a:miter lim="800000"/>
                      <a:headEnd/>
                      <a:tailEnd/>
                    </a:ln>
                  </pic:spPr>
                </pic:pic>
              </a:graphicData>
            </a:graphic>
          </wp:inline>
        </w:drawing>
      </w:r>
    </w:p>
    <w:p w14:paraId="4B784DCB" w14:textId="162E3894" w:rsidR="008270E3" w:rsidRDefault="008270E3" w:rsidP="00215AF9">
      <w:pPr>
        <w:spacing w:line="22" w:lineRule="atLeast"/>
        <w:rPr>
          <w:sz w:val="20"/>
          <w:szCs w:val="20"/>
        </w:rPr>
      </w:pPr>
      <w:r>
        <w:rPr>
          <w:sz w:val="20"/>
          <w:szCs w:val="20"/>
        </w:rPr>
        <w:t>Dear Parent</w:t>
      </w:r>
      <w:r w:rsidR="003F551A">
        <w:rPr>
          <w:sz w:val="20"/>
          <w:szCs w:val="20"/>
        </w:rPr>
        <w:t xml:space="preserve">/Guardian, </w:t>
      </w:r>
    </w:p>
    <w:p w14:paraId="614D37B1" w14:textId="77777777" w:rsidR="008270E3" w:rsidRDefault="008270E3" w:rsidP="00215AF9">
      <w:pPr>
        <w:spacing w:line="22" w:lineRule="atLeast"/>
        <w:rPr>
          <w:sz w:val="20"/>
          <w:szCs w:val="20"/>
        </w:rPr>
      </w:pPr>
      <w:r>
        <w:rPr>
          <w:sz w:val="20"/>
          <w:szCs w:val="20"/>
        </w:rPr>
        <w:tab/>
        <w:t>The primary objective of any school system is to provide the best possible education for its students. To maintain a high level of efficiency and to ensure all children are offered a quality education, it is necessary to provide rules and regulations and ask that all children comply with them. This handbook summarizes important information, regulations, and procedures followed in our school. Though every effort has been made to address situations commonly encountered in an educational setting, situations will inevitably arise that will not be directly covered in this handbook. These circumstances will be addressed as needed by district administration.</w:t>
      </w:r>
    </w:p>
    <w:p w14:paraId="6A5E5E0F" w14:textId="77777777" w:rsidR="008270E3" w:rsidRDefault="008270E3" w:rsidP="00215AF9">
      <w:pPr>
        <w:spacing w:line="22" w:lineRule="atLeast"/>
        <w:rPr>
          <w:sz w:val="20"/>
          <w:szCs w:val="20"/>
        </w:rPr>
      </w:pPr>
      <w:r>
        <w:rPr>
          <w:sz w:val="20"/>
          <w:szCs w:val="20"/>
        </w:rPr>
        <w:tab/>
        <w:t>The administration, faculty, and staff dedicate our efforts and energies towards providing a quality program of education to your child. It is our belief that the task of preparing children for the society in which they live is best accomplished by forming a partnership between school and home. With this in mind, we ask for your cooperation in keeping your child informed of the rules and regulations, as well as the importance of following them.</w:t>
      </w:r>
    </w:p>
    <w:p w14:paraId="414B60B5" w14:textId="77777777" w:rsidR="002A0B89" w:rsidRDefault="008270E3" w:rsidP="00215AF9">
      <w:pPr>
        <w:spacing w:line="22" w:lineRule="atLeast"/>
        <w:rPr>
          <w:sz w:val="20"/>
          <w:szCs w:val="20"/>
        </w:rPr>
      </w:pPr>
      <w:r>
        <w:rPr>
          <w:sz w:val="20"/>
          <w:szCs w:val="20"/>
        </w:rPr>
        <w:tab/>
      </w:r>
    </w:p>
    <w:p w14:paraId="03C9D1E1" w14:textId="77777777" w:rsidR="008270E3" w:rsidRDefault="008270E3" w:rsidP="00215AF9">
      <w:pPr>
        <w:spacing w:line="22" w:lineRule="atLeast"/>
        <w:rPr>
          <w:sz w:val="20"/>
          <w:szCs w:val="20"/>
        </w:rPr>
      </w:pPr>
      <w:r>
        <w:rPr>
          <w:sz w:val="20"/>
          <w:szCs w:val="20"/>
        </w:rPr>
        <w:t>Thank you, in advance, for your participation.</w:t>
      </w:r>
    </w:p>
    <w:p w14:paraId="70855B35" w14:textId="77777777" w:rsidR="002A0B89" w:rsidRDefault="002A0B89" w:rsidP="002A0B89">
      <w:pPr>
        <w:spacing w:line="22" w:lineRule="atLeast"/>
        <w:rPr>
          <w:sz w:val="20"/>
          <w:szCs w:val="20"/>
        </w:rPr>
      </w:pPr>
    </w:p>
    <w:p w14:paraId="4709027B" w14:textId="77777777" w:rsidR="008270E3" w:rsidRDefault="008270E3" w:rsidP="002A0B89">
      <w:pPr>
        <w:spacing w:line="22" w:lineRule="atLeast"/>
        <w:rPr>
          <w:sz w:val="20"/>
          <w:szCs w:val="20"/>
        </w:rPr>
      </w:pPr>
      <w:r>
        <w:rPr>
          <w:sz w:val="20"/>
          <w:szCs w:val="20"/>
        </w:rPr>
        <w:t>The Administration, Faculty, and Staff</w:t>
      </w:r>
    </w:p>
    <w:p w14:paraId="3FB0F6D6" w14:textId="77777777" w:rsidR="008270E3" w:rsidRDefault="008270E3" w:rsidP="002A0B89">
      <w:pPr>
        <w:spacing w:line="22" w:lineRule="atLeast"/>
        <w:rPr>
          <w:sz w:val="20"/>
          <w:szCs w:val="20"/>
        </w:rPr>
      </w:pPr>
      <w:r>
        <w:rPr>
          <w:sz w:val="20"/>
          <w:szCs w:val="20"/>
        </w:rPr>
        <w:t>of Ringwood Elementary School</w:t>
      </w:r>
    </w:p>
    <w:p w14:paraId="02FA3488" w14:textId="77777777" w:rsidR="008270E3" w:rsidRDefault="008270E3" w:rsidP="00215AF9">
      <w:pPr>
        <w:spacing w:line="22" w:lineRule="atLeast"/>
        <w:rPr>
          <w:sz w:val="20"/>
          <w:szCs w:val="20"/>
        </w:rPr>
      </w:pPr>
      <w:r>
        <w:rPr>
          <w:sz w:val="20"/>
          <w:szCs w:val="20"/>
        </w:rPr>
        <w:br w:type="page"/>
      </w:r>
    </w:p>
    <w:p w14:paraId="53BDEF24" w14:textId="77777777" w:rsidR="008270E3" w:rsidRPr="003277EF" w:rsidRDefault="008270E3" w:rsidP="00F1758E">
      <w:pPr>
        <w:pStyle w:val="Heading1"/>
      </w:pPr>
      <w:bookmarkStart w:id="2" w:name="_Toc110278065"/>
      <w:r w:rsidRPr="003277EF">
        <w:lastRenderedPageBreak/>
        <w:t>ELEMENTARY SCHOOL OBJECTIVES</w:t>
      </w:r>
      <w:bookmarkEnd w:id="2"/>
    </w:p>
    <w:p w14:paraId="388C1897" w14:textId="77777777" w:rsidR="008270E3" w:rsidRDefault="008270E3" w:rsidP="00215AF9">
      <w:pPr>
        <w:spacing w:line="22" w:lineRule="atLeast"/>
        <w:jc w:val="center"/>
        <w:rPr>
          <w:sz w:val="20"/>
          <w:szCs w:val="20"/>
        </w:rPr>
      </w:pPr>
    </w:p>
    <w:p w14:paraId="71982189" w14:textId="77777777" w:rsidR="008270E3" w:rsidRDefault="008270E3" w:rsidP="00215AF9">
      <w:pPr>
        <w:spacing w:line="22" w:lineRule="atLeast"/>
        <w:rPr>
          <w:sz w:val="20"/>
          <w:szCs w:val="20"/>
        </w:rPr>
      </w:pPr>
      <w:r>
        <w:rPr>
          <w:sz w:val="20"/>
          <w:szCs w:val="20"/>
        </w:rPr>
        <w:tab/>
        <w:t>The foundation for successful and satisfying lifelong patterns of learning is rooted in a child’s initial school experiences. The school program should be based upon a philosophy that recognizes and meets the differing social, mental</w:t>
      </w:r>
      <w:r w:rsidR="00CB0269">
        <w:rPr>
          <w:sz w:val="20"/>
          <w:szCs w:val="20"/>
        </w:rPr>
        <w:t>,</w:t>
      </w:r>
      <w:r>
        <w:rPr>
          <w:sz w:val="20"/>
          <w:szCs w:val="20"/>
        </w:rPr>
        <w:t xml:space="preserve"> and physical needs of all students. The following list of objectives serves as our guide to accomplishing our educational philosophy.</w:t>
      </w:r>
    </w:p>
    <w:p w14:paraId="744B65F3" w14:textId="77777777" w:rsidR="008270E3" w:rsidRDefault="008270E3" w:rsidP="00215AF9">
      <w:pPr>
        <w:spacing w:line="22" w:lineRule="atLeast"/>
        <w:rPr>
          <w:sz w:val="20"/>
          <w:szCs w:val="20"/>
        </w:rPr>
      </w:pPr>
    </w:p>
    <w:p w14:paraId="0B930BC0" w14:textId="77777777" w:rsidR="008270E3" w:rsidRDefault="008270E3" w:rsidP="009F1EB0">
      <w:pPr>
        <w:pStyle w:val="Heading2"/>
      </w:pPr>
      <w:r>
        <w:t>OBJECTIVES</w:t>
      </w:r>
    </w:p>
    <w:p w14:paraId="23366A97" w14:textId="77777777" w:rsidR="00043EC3" w:rsidRDefault="00043EC3" w:rsidP="00215AF9">
      <w:pPr>
        <w:spacing w:line="22" w:lineRule="atLeast"/>
        <w:jc w:val="center"/>
        <w:rPr>
          <w:sz w:val="20"/>
          <w:szCs w:val="20"/>
        </w:rPr>
      </w:pPr>
    </w:p>
    <w:p w14:paraId="79A3F247" w14:textId="77777777" w:rsidR="008270E3" w:rsidRDefault="008270E3" w:rsidP="00215AF9">
      <w:pPr>
        <w:pStyle w:val="ListParagraph"/>
        <w:numPr>
          <w:ilvl w:val="0"/>
          <w:numId w:val="1"/>
        </w:numPr>
        <w:spacing w:line="22" w:lineRule="atLeast"/>
        <w:rPr>
          <w:sz w:val="20"/>
          <w:szCs w:val="20"/>
        </w:rPr>
      </w:pPr>
      <w:r>
        <w:rPr>
          <w:sz w:val="20"/>
          <w:szCs w:val="20"/>
        </w:rPr>
        <w:t>To help each child experience satisfaction in learning.</w:t>
      </w:r>
    </w:p>
    <w:p w14:paraId="21927C50" w14:textId="77777777" w:rsidR="008270E3" w:rsidRDefault="008270E3" w:rsidP="00215AF9">
      <w:pPr>
        <w:pStyle w:val="ListParagraph"/>
        <w:numPr>
          <w:ilvl w:val="0"/>
          <w:numId w:val="1"/>
        </w:numPr>
        <w:spacing w:line="22" w:lineRule="atLeast"/>
        <w:rPr>
          <w:sz w:val="20"/>
          <w:szCs w:val="20"/>
        </w:rPr>
      </w:pPr>
      <w:r>
        <w:rPr>
          <w:sz w:val="20"/>
          <w:szCs w:val="20"/>
        </w:rPr>
        <w:t>To give each child the basic skills essential for effective learning.</w:t>
      </w:r>
    </w:p>
    <w:p w14:paraId="0BB7DFE8" w14:textId="77777777" w:rsidR="008270E3" w:rsidRDefault="008270E3" w:rsidP="00215AF9">
      <w:pPr>
        <w:pStyle w:val="ListParagraph"/>
        <w:numPr>
          <w:ilvl w:val="0"/>
          <w:numId w:val="1"/>
        </w:numPr>
        <w:spacing w:line="22" w:lineRule="atLeast"/>
        <w:rPr>
          <w:sz w:val="20"/>
          <w:szCs w:val="20"/>
        </w:rPr>
      </w:pPr>
      <w:r>
        <w:rPr>
          <w:sz w:val="20"/>
          <w:szCs w:val="20"/>
        </w:rPr>
        <w:t xml:space="preserve">To guide </w:t>
      </w:r>
      <w:r w:rsidR="00D67BDF">
        <w:rPr>
          <w:sz w:val="20"/>
          <w:szCs w:val="20"/>
        </w:rPr>
        <w:t>each child in the development of</w:t>
      </w:r>
      <w:r>
        <w:rPr>
          <w:sz w:val="20"/>
          <w:szCs w:val="20"/>
        </w:rPr>
        <w:t xml:space="preserve"> imagination and resourcefulness, making learning an exploration and discovery process.</w:t>
      </w:r>
    </w:p>
    <w:p w14:paraId="28158EC4" w14:textId="77777777" w:rsidR="008270E3" w:rsidRDefault="008270E3" w:rsidP="00215AF9">
      <w:pPr>
        <w:pStyle w:val="ListParagraph"/>
        <w:numPr>
          <w:ilvl w:val="0"/>
          <w:numId w:val="1"/>
        </w:numPr>
        <w:spacing w:line="22" w:lineRule="atLeast"/>
        <w:rPr>
          <w:sz w:val="20"/>
          <w:szCs w:val="20"/>
        </w:rPr>
      </w:pPr>
      <w:r>
        <w:rPr>
          <w:sz w:val="20"/>
          <w:szCs w:val="20"/>
        </w:rPr>
        <w:t>To foster in each child the development of understandings and attitudes which will help him or her to live and work effectively and happily with others.</w:t>
      </w:r>
    </w:p>
    <w:p w14:paraId="5E12B39E" w14:textId="77777777" w:rsidR="008270E3" w:rsidRDefault="008270E3" w:rsidP="00215AF9">
      <w:pPr>
        <w:pStyle w:val="ListParagraph"/>
        <w:numPr>
          <w:ilvl w:val="0"/>
          <w:numId w:val="1"/>
        </w:numPr>
        <w:spacing w:line="22" w:lineRule="atLeast"/>
        <w:rPr>
          <w:sz w:val="20"/>
          <w:szCs w:val="20"/>
        </w:rPr>
      </w:pPr>
      <w:r>
        <w:rPr>
          <w:sz w:val="20"/>
          <w:szCs w:val="20"/>
        </w:rPr>
        <w:t>To respect the individuality and creativity of each child.</w:t>
      </w:r>
    </w:p>
    <w:p w14:paraId="0E819A01" w14:textId="77777777" w:rsidR="008270E3" w:rsidRDefault="008270E3" w:rsidP="00215AF9">
      <w:pPr>
        <w:pStyle w:val="ListParagraph"/>
        <w:numPr>
          <w:ilvl w:val="0"/>
          <w:numId w:val="1"/>
        </w:numPr>
        <w:spacing w:line="22" w:lineRule="atLeast"/>
        <w:rPr>
          <w:sz w:val="20"/>
          <w:szCs w:val="20"/>
        </w:rPr>
      </w:pPr>
      <w:r>
        <w:rPr>
          <w:sz w:val="20"/>
          <w:szCs w:val="20"/>
        </w:rPr>
        <w:t>To lead each child into an understanding of his or her rights an</w:t>
      </w:r>
      <w:r w:rsidR="003B5D6C">
        <w:rPr>
          <w:sz w:val="20"/>
          <w:szCs w:val="20"/>
        </w:rPr>
        <w:t>d responsibilities as a citizen.</w:t>
      </w:r>
    </w:p>
    <w:p w14:paraId="1CFDD788" w14:textId="77777777" w:rsidR="003B5D6C" w:rsidRDefault="003B5D6C" w:rsidP="00215AF9">
      <w:pPr>
        <w:pStyle w:val="ListParagraph"/>
        <w:numPr>
          <w:ilvl w:val="0"/>
          <w:numId w:val="1"/>
        </w:numPr>
        <w:spacing w:line="22" w:lineRule="atLeast"/>
        <w:rPr>
          <w:sz w:val="20"/>
          <w:szCs w:val="20"/>
        </w:rPr>
      </w:pPr>
      <w:r>
        <w:rPr>
          <w:sz w:val="20"/>
          <w:szCs w:val="20"/>
        </w:rPr>
        <w:t>To develop in each child the ability to adapt to the demands of a rapidly changing society.</w:t>
      </w:r>
    </w:p>
    <w:p w14:paraId="5142349A" w14:textId="77777777" w:rsidR="003B5D6C" w:rsidRDefault="003B5D6C" w:rsidP="00215AF9">
      <w:pPr>
        <w:pStyle w:val="ListParagraph"/>
        <w:numPr>
          <w:ilvl w:val="0"/>
          <w:numId w:val="1"/>
        </w:numPr>
        <w:spacing w:line="22" w:lineRule="atLeast"/>
        <w:rPr>
          <w:sz w:val="20"/>
          <w:szCs w:val="20"/>
        </w:rPr>
      </w:pPr>
      <w:r>
        <w:rPr>
          <w:sz w:val="20"/>
          <w:szCs w:val="20"/>
        </w:rPr>
        <w:t>To develop to their fullest potential the intellectual, social, and physical aspects of each child’s life.</w:t>
      </w:r>
    </w:p>
    <w:p w14:paraId="73E8DA9F" w14:textId="77777777" w:rsidR="003B5D6C" w:rsidRDefault="003B5D6C" w:rsidP="00215AF9">
      <w:pPr>
        <w:spacing w:line="22" w:lineRule="atLeast"/>
        <w:rPr>
          <w:sz w:val="20"/>
          <w:szCs w:val="20"/>
        </w:rPr>
      </w:pPr>
    </w:p>
    <w:p w14:paraId="47180E6E" w14:textId="77777777" w:rsidR="003B5D6C" w:rsidRPr="009F1EB0" w:rsidRDefault="003B5D6C" w:rsidP="009F1EB0">
      <w:pPr>
        <w:pStyle w:val="Heading2"/>
      </w:pPr>
      <w:r w:rsidRPr="009F1EB0">
        <w:t>ENROLLMENT</w:t>
      </w:r>
    </w:p>
    <w:p w14:paraId="00EE77CB" w14:textId="77777777" w:rsidR="00043EC3" w:rsidRDefault="00043EC3" w:rsidP="00215AF9">
      <w:pPr>
        <w:spacing w:line="22" w:lineRule="atLeast"/>
        <w:jc w:val="center"/>
        <w:rPr>
          <w:sz w:val="20"/>
          <w:szCs w:val="20"/>
        </w:rPr>
      </w:pPr>
    </w:p>
    <w:p w14:paraId="57765474" w14:textId="77777777" w:rsidR="003B5D6C" w:rsidRDefault="003B5D6C" w:rsidP="00215AF9">
      <w:pPr>
        <w:spacing w:line="22" w:lineRule="atLeast"/>
        <w:rPr>
          <w:sz w:val="20"/>
          <w:szCs w:val="20"/>
        </w:rPr>
      </w:pPr>
      <w:r>
        <w:rPr>
          <w:sz w:val="20"/>
          <w:szCs w:val="20"/>
        </w:rPr>
        <w:tab/>
        <w:t>Certain requirements for enrollment into the schools of Oklahoma are set forth by the legislature and recorded in the “Oklahoma School Code.” Those requirements are as follows:</w:t>
      </w:r>
    </w:p>
    <w:p w14:paraId="7192B856" w14:textId="77777777" w:rsidR="003B5D6C" w:rsidRDefault="003B5D6C" w:rsidP="00215AF9">
      <w:pPr>
        <w:pStyle w:val="ListParagraph"/>
        <w:numPr>
          <w:ilvl w:val="0"/>
          <w:numId w:val="2"/>
        </w:numPr>
        <w:spacing w:line="22" w:lineRule="atLeast"/>
        <w:rPr>
          <w:sz w:val="20"/>
          <w:szCs w:val="20"/>
        </w:rPr>
      </w:pPr>
      <w:r>
        <w:rPr>
          <w:sz w:val="20"/>
          <w:szCs w:val="20"/>
        </w:rPr>
        <w:t>A four-year-old student must have attained the age of four years on or before September 1.</w:t>
      </w:r>
    </w:p>
    <w:p w14:paraId="24B6AA83" w14:textId="77777777" w:rsidR="003B5D6C" w:rsidRDefault="003B5D6C" w:rsidP="00215AF9">
      <w:pPr>
        <w:pStyle w:val="ListParagraph"/>
        <w:numPr>
          <w:ilvl w:val="0"/>
          <w:numId w:val="2"/>
        </w:numPr>
        <w:spacing w:line="22" w:lineRule="atLeast"/>
        <w:rPr>
          <w:sz w:val="20"/>
          <w:szCs w:val="20"/>
        </w:rPr>
      </w:pPr>
      <w:r>
        <w:rPr>
          <w:sz w:val="20"/>
          <w:szCs w:val="20"/>
        </w:rPr>
        <w:t>A Kindergarten child must have attained the age of five years on or before September 1.</w:t>
      </w:r>
    </w:p>
    <w:p w14:paraId="0EB83364" w14:textId="77777777" w:rsidR="003B5D6C" w:rsidRDefault="003B5D6C" w:rsidP="00215AF9">
      <w:pPr>
        <w:pStyle w:val="ListParagraph"/>
        <w:numPr>
          <w:ilvl w:val="0"/>
          <w:numId w:val="2"/>
        </w:numPr>
        <w:spacing w:line="22" w:lineRule="atLeast"/>
        <w:rPr>
          <w:sz w:val="20"/>
          <w:szCs w:val="20"/>
        </w:rPr>
      </w:pPr>
      <w:r>
        <w:rPr>
          <w:sz w:val="20"/>
          <w:szCs w:val="20"/>
        </w:rPr>
        <w:t xml:space="preserve">A </w:t>
      </w:r>
      <w:proofErr w:type="gramStart"/>
      <w:r>
        <w:rPr>
          <w:sz w:val="20"/>
          <w:szCs w:val="20"/>
        </w:rPr>
        <w:t>First Grade</w:t>
      </w:r>
      <w:proofErr w:type="gramEnd"/>
      <w:r>
        <w:rPr>
          <w:sz w:val="20"/>
          <w:szCs w:val="20"/>
        </w:rPr>
        <w:t xml:space="preserve"> child must have attained the age of six years on or before September 1.</w:t>
      </w:r>
    </w:p>
    <w:p w14:paraId="4B9847F6" w14:textId="77777777" w:rsidR="003B5D6C" w:rsidRDefault="003B5D6C" w:rsidP="00215AF9">
      <w:pPr>
        <w:pStyle w:val="ListParagraph"/>
        <w:numPr>
          <w:ilvl w:val="1"/>
          <w:numId w:val="2"/>
        </w:numPr>
        <w:spacing w:line="22" w:lineRule="atLeast"/>
        <w:rPr>
          <w:sz w:val="20"/>
          <w:szCs w:val="20"/>
        </w:rPr>
      </w:pPr>
      <w:r>
        <w:rPr>
          <w:sz w:val="20"/>
          <w:szCs w:val="20"/>
        </w:rPr>
        <w:t>A birth certificate or hospital record must be presented at the time of enrollment.</w:t>
      </w:r>
    </w:p>
    <w:p w14:paraId="2C0D90E5" w14:textId="77777777" w:rsidR="00D9603F" w:rsidRDefault="003B5D6C" w:rsidP="00215AF9">
      <w:pPr>
        <w:pStyle w:val="ListParagraph"/>
        <w:numPr>
          <w:ilvl w:val="1"/>
          <w:numId w:val="2"/>
        </w:numPr>
        <w:spacing w:line="22" w:lineRule="atLeast"/>
        <w:rPr>
          <w:sz w:val="20"/>
          <w:szCs w:val="20"/>
        </w:rPr>
      </w:pPr>
      <w:r>
        <w:rPr>
          <w:sz w:val="20"/>
          <w:szCs w:val="20"/>
        </w:rPr>
        <w:t xml:space="preserve">A child entering school for the first time (Pre-K, Kindergarten, and First Grade) or students transferring from one school to another (Grades 1-6) must present a certification form signed by a physician or authorized representative of the State Department of Health that the child is adequately protected against diphtheria, whooping cough, tetanus, </w:t>
      </w:r>
      <w:r w:rsidR="00CB0269">
        <w:rPr>
          <w:sz w:val="20"/>
          <w:szCs w:val="20"/>
        </w:rPr>
        <w:t>rubella</w:t>
      </w:r>
      <w:r>
        <w:rPr>
          <w:sz w:val="20"/>
          <w:szCs w:val="20"/>
        </w:rPr>
        <w:t xml:space="preserve">, polio, hepatitis </w:t>
      </w:r>
      <w:r w:rsidR="00D9603F">
        <w:rPr>
          <w:sz w:val="20"/>
          <w:szCs w:val="20"/>
        </w:rPr>
        <w:t>A, hepatitis B, and chicken pox.</w:t>
      </w:r>
    </w:p>
    <w:p w14:paraId="1F7C6395" w14:textId="77777777" w:rsidR="000B302B" w:rsidRDefault="000B302B" w:rsidP="000B302B">
      <w:pPr>
        <w:spacing w:line="22" w:lineRule="atLeast"/>
        <w:rPr>
          <w:sz w:val="20"/>
          <w:szCs w:val="20"/>
        </w:rPr>
      </w:pPr>
    </w:p>
    <w:p w14:paraId="0204FC10" w14:textId="77777777" w:rsidR="000B302B" w:rsidRPr="000B302B" w:rsidRDefault="000B302B" w:rsidP="000B302B">
      <w:pPr>
        <w:spacing w:line="22" w:lineRule="atLeast"/>
        <w:rPr>
          <w:sz w:val="20"/>
          <w:szCs w:val="20"/>
        </w:rPr>
      </w:pPr>
    </w:p>
    <w:p w14:paraId="14469661" w14:textId="61629A2D" w:rsidR="00C510A3" w:rsidRPr="003277EF" w:rsidRDefault="003277EF" w:rsidP="00F1758E">
      <w:pPr>
        <w:pStyle w:val="Heading1"/>
      </w:pPr>
      <w:bookmarkStart w:id="3" w:name="_Toc110278066"/>
      <w:r w:rsidRPr="003277EF">
        <w:t>IMMUNIZATION REQUIREMENTS</w:t>
      </w:r>
      <w:bookmarkEnd w:id="3"/>
    </w:p>
    <w:p w14:paraId="7303D34A" w14:textId="3CB6DCEF" w:rsidR="00C510A3" w:rsidRPr="00C510A3" w:rsidRDefault="003277EF" w:rsidP="00C510A3">
      <w:pPr>
        <w:spacing w:line="240" w:lineRule="auto"/>
        <w:ind w:firstLine="720"/>
        <w:jc w:val="center"/>
        <w:rPr>
          <w:b/>
          <w:sz w:val="20"/>
          <w:szCs w:val="20"/>
        </w:rPr>
      </w:pPr>
      <w:r>
        <w:rPr>
          <w:b/>
          <w:sz w:val="20"/>
          <w:szCs w:val="20"/>
        </w:rPr>
        <w:t>2022-2023</w:t>
      </w:r>
      <w:r w:rsidR="008846E6">
        <w:rPr>
          <w:b/>
          <w:sz w:val="20"/>
          <w:szCs w:val="20"/>
        </w:rPr>
        <w:t xml:space="preserve"> </w:t>
      </w:r>
      <w:r w:rsidR="00C510A3">
        <w:rPr>
          <w:b/>
          <w:sz w:val="20"/>
          <w:szCs w:val="20"/>
        </w:rPr>
        <w:t>SCHOOL YEAR</w:t>
      </w:r>
    </w:p>
    <w:p w14:paraId="74CDBCBC" w14:textId="77777777" w:rsidR="00C510A3" w:rsidRPr="00C510A3" w:rsidRDefault="00C510A3" w:rsidP="00C510A3">
      <w:pPr>
        <w:spacing w:line="240" w:lineRule="auto"/>
      </w:pPr>
    </w:p>
    <w:p w14:paraId="13CE6612" w14:textId="77777777" w:rsidR="00C510A3" w:rsidRPr="00C510A3" w:rsidRDefault="00C510A3" w:rsidP="00C510A3">
      <w:pPr>
        <w:spacing w:line="240" w:lineRule="auto"/>
        <w:ind w:left="720"/>
        <w:rPr>
          <w:sz w:val="20"/>
        </w:rPr>
      </w:pPr>
      <w:r w:rsidRPr="00C510A3">
        <w:rPr>
          <w:sz w:val="20"/>
        </w:rPr>
        <w:t>This table shows the total number of doses a child must receive and have on their record to attend school for the grades indicated. The doses do not have to be repeated every year. These are the requirements for school.</w:t>
      </w:r>
    </w:p>
    <w:p w14:paraId="702E780F" w14:textId="77777777" w:rsidR="00C510A3" w:rsidRPr="00C510A3" w:rsidRDefault="00C510A3" w:rsidP="00C510A3">
      <w:pPr>
        <w:spacing w:line="240" w:lineRule="auto"/>
        <w:rPr>
          <w:sz w:val="18"/>
        </w:rPr>
      </w:pPr>
    </w:p>
    <w:tbl>
      <w:tblPr>
        <w:tblStyle w:val="TableGrid0"/>
        <w:tblW w:w="0" w:type="auto"/>
        <w:jc w:val="center"/>
        <w:tblLook w:val="04A0" w:firstRow="1" w:lastRow="0" w:firstColumn="1" w:lastColumn="0" w:noHBand="0" w:noVBand="1"/>
      </w:tblPr>
      <w:tblGrid>
        <w:gridCol w:w="1761"/>
        <w:gridCol w:w="1652"/>
        <w:gridCol w:w="1610"/>
        <w:gridCol w:w="1649"/>
      </w:tblGrid>
      <w:tr w:rsidR="00C510A3" w:rsidRPr="00C510A3" w14:paraId="4B1424FA" w14:textId="77777777" w:rsidTr="00C510A3">
        <w:trPr>
          <w:jc w:val="center"/>
        </w:trPr>
        <w:tc>
          <w:tcPr>
            <w:tcW w:w="2337" w:type="dxa"/>
          </w:tcPr>
          <w:p w14:paraId="41C0C824" w14:textId="77777777" w:rsidR="00C510A3" w:rsidRPr="00C510A3" w:rsidRDefault="00C510A3" w:rsidP="007847CA">
            <w:pPr>
              <w:jc w:val="center"/>
              <w:rPr>
                <w:rFonts w:cstheme="minorHAnsi"/>
                <w:sz w:val="20"/>
                <w:szCs w:val="20"/>
              </w:rPr>
            </w:pPr>
          </w:p>
        </w:tc>
        <w:tc>
          <w:tcPr>
            <w:tcW w:w="2337" w:type="dxa"/>
          </w:tcPr>
          <w:p w14:paraId="1BCAEE1D" w14:textId="77777777" w:rsidR="00C510A3" w:rsidRPr="00C510A3" w:rsidRDefault="00C510A3" w:rsidP="007847CA">
            <w:pPr>
              <w:jc w:val="center"/>
              <w:rPr>
                <w:rFonts w:cstheme="minorHAnsi"/>
                <w:b/>
                <w:sz w:val="20"/>
                <w:szCs w:val="20"/>
              </w:rPr>
            </w:pPr>
            <w:r w:rsidRPr="00C510A3">
              <w:rPr>
                <w:rFonts w:cstheme="minorHAnsi"/>
                <w:b/>
                <w:sz w:val="20"/>
                <w:szCs w:val="20"/>
              </w:rPr>
              <w:t>PRE-SCHOOL</w:t>
            </w:r>
          </w:p>
          <w:p w14:paraId="531D8AA0" w14:textId="77777777" w:rsidR="00C510A3" w:rsidRPr="00C510A3" w:rsidRDefault="00C510A3" w:rsidP="007847CA">
            <w:pPr>
              <w:jc w:val="center"/>
              <w:rPr>
                <w:rFonts w:cstheme="minorHAnsi"/>
                <w:sz w:val="20"/>
                <w:szCs w:val="20"/>
              </w:rPr>
            </w:pPr>
            <w:r w:rsidRPr="00C510A3">
              <w:rPr>
                <w:rFonts w:cstheme="minorHAnsi"/>
                <w:b/>
                <w:sz w:val="20"/>
                <w:szCs w:val="20"/>
              </w:rPr>
              <w:t>PRE-KG</w:t>
            </w:r>
          </w:p>
        </w:tc>
        <w:tc>
          <w:tcPr>
            <w:tcW w:w="2338" w:type="dxa"/>
          </w:tcPr>
          <w:p w14:paraId="2F5C0FE4" w14:textId="77777777" w:rsidR="00C510A3" w:rsidRPr="00C510A3" w:rsidRDefault="00C510A3" w:rsidP="007847CA">
            <w:pPr>
              <w:jc w:val="center"/>
              <w:rPr>
                <w:rFonts w:cstheme="minorHAnsi"/>
                <w:b/>
                <w:sz w:val="20"/>
                <w:szCs w:val="20"/>
              </w:rPr>
            </w:pPr>
            <w:r w:rsidRPr="00C510A3">
              <w:rPr>
                <w:rFonts w:cstheme="minorHAnsi"/>
                <w:b/>
                <w:sz w:val="20"/>
                <w:szCs w:val="20"/>
              </w:rPr>
              <w:t>KG – 6</w:t>
            </w:r>
            <w:r w:rsidRPr="00C510A3">
              <w:rPr>
                <w:rFonts w:cstheme="minorHAnsi"/>
                <w:b/>
                <w:sz w:val="20"/>
                <w:szCs w:val="20"/>
                <w:vertAlign w:val="superscript"/>
              </w:rPr>
              <w:t>th</w:t>
            </w:r>
          </w:p>
        </w:tc>
        <w:tc>
          <w:tcPr>
            <w:tcW w:w="2338" w:type="dxa"/>
          </w:tcPr>
          <w:p w14:paraId="79DA69A7" w14:textId="77777777" w:rsidR="00C510A3" w:rsidRPr="00C510A3" w:rsidRDefault="00C510A3" w:rsidP="007847CA">
            <w:pPr>
              <w:jc w:val="center"/>
              <w:rPr>
                <w:b/>
                <w:sz w:val="20"/>
                <w:szCs w:val="20"/>
              </w:rPr>
            </w:pPr>
            <w:r w:rsidRPr="00C510A3">
              <w:rPr>
                <w:b/>
                <w:sz w:val="20"/>
                <w:szCs w:val="20"/>
              </w:rPr>
              <w:t>7</w:t>
            </w:r>
            <w:r w:rsidRPr="00C510A3">
              <w:rPr>
                <w:b/>
                <w:sz w:val="20"/>
                <w:szCs w:val="20"/>
                <w:vertAlign w:val="superscript"/>
              </w:rPr>
              <w:t>th</w:t>
            </w:r>
            <w:r w:rsidRPr="00C510A3">
              <w:rPr>
                <w:b/>
                <w:sz w:val="20"/>
                <w:szCs w:val="20"/>
              </w:rPr>
              <w:t xml:space="preserve"> – 12</w:t>
            </w:r>
            <w:r w:rsidRPr="00C510A3">
              <w:rPr>
                <w:b/>
                <w:sz w:val="20"/>
                <w:szCs w:val="20"/>
                <w:vertAlign w:val="superscript"/>
              </w:rPr>
              <w:t>th</w:t>
            </w:r>
          </w:p>
        </w:tc>
      </w:tr>
      <w:tr w:rsidR="00C510A3" w:rsidRPr="00C510A3" w14:paraId="7E51C302" w14:textId="77777777" w:rsidTr="00C510A3">
        <w:trPr>
          <w:jc w:val="center"/>
        </w:trPr>
        <w:tc>
          <w:tcPr>
            <w:tcW w:w="2337" w:type="dxa"/>
          </w:tcPr>
          <w:p w14:paraId="5EDB67A8" w14:textId="77777777" w:rsidR="00C510A3" w:rsidRPr="00C510A3" w:rsidRDefault="00C510A3" w:rsidP="007847CA">
            <w:pPr>
              <w:jc w:val="center"/>
              <w:rPr>
                <w:rFonts w:cstheme="minorHAnsi"/>
                <w:b/>
                <w:sz w:val="20"/>
                <w:szCs w:val="20"/>
              </w:rPr>
            </w:pPr>
            <w:r w:rsidRPr="00C510A3">
              <w:rPr>
                <w:rFonts w:cstheme="minorHAnsi"/>
                <w:b/>
                <w:sz w:val="20"/>
                <w:szCs w:val="20"/>
              </w:rPr>
              <w:t>VACCINES</w:t>
            </w:r>
          </w:p>
        </w:tc>
        <w:tc>
          <w:tcPr>
            <w:tcW w:w="4675" w:type="dxa"/>
            <w:gridSpan w:val="2"/>
          </w:tcPr>
          <w:p w14:paraId="222473E5" w14:textId="77777777" w:rsidR="00C510A3" w:rsidRPr="00C510A3" w:rsidRDefault="00C510A3" w:rsidP="007847CA">
            <w:pPr>
              <w:jc w:val="center"/>
              <w:rPr>
                <w:rFonts w:cstheme="minorHAnsi"/>
                <w:sz w:val="20"/>
                <w:szCs w:val="20"/>
              </w:rPr>
            </w:pPr>
            <w:r w:rsidRPr="00C510A3">
              <w:rPr>
                <w:rFonts w:cstheme="minorHAnsi"/>
                <w:sz w:val="20"/>
                <w:szCs w:val="20"/>
              </w:rPr>
              <w:t>Total Doses</w:t>
            </w:r>
          </w:p>
        </w:tc>
        <w:tc>
          <w:tcPr>
            <w:tcW w:w="2338" w:type="dxa"/>
          </w:tcPr>
          <w:p w14:paraId="6B7EE630" w14:textId="77777777" w:rsidR="00C510A3" w:rsidRPr="00C510A3" w:rsidRDefault="00C510A3" w:rsidP="007847CA">
            <w:pPr>
              <w:jc w:val="center"/>
              <w:rPr>
                <w:sz w:val="20"/>
                <w:szCs w:val="20"/>
              </w:rPr>
            </w:pPr>
          </w:p>
        </w:tc>
      </w:tr>
      <w:tr w:rsidR="00C510A3" w:rsidRPr="00C510A3" w14:paraId="7A8AA290" w14:textId="77777777" w:rsidTr="00C510A3">
        <w:trPr>
          <w:jc w:val="center"/>
        </w:trPr>
        <w:tc>
          <w:tcPr>
            <w:tcW w:w="2337" w:type="dxa"/>
          </w:tcPr>
          <w:p w14:paraId="21B3226F" w14:textId="77777777" w:rsidR="00C510A3" w:rsidRPr="00C510A3" w:rsidRDefault="00C510A3" w:rsidP="007847CA">
            <w:pPr>
              <w:jc w:val="center"/>
              <w:rPr>
                <w:rFonts w:cstheme="minorHAnsi"/>
                <w:sz w:val="20"/>
                <w:szCs w:val="20"/>
              </w:rPr>
            </w:pPr>
            <w:r w:rsidRPr="00C510A3">
              <w:rPr>
                <w:rFonts w:cstheme="minorHAnsi"/>
                <w:sz w:val="20"/>
                <w:szCs w:val="20"/>
              </w:rPr>
              <w:t>DTaP (diphtheria, tetanus, pertussis)</w:t>
            </w:r>
          </w:p>
        </w:tc>
        <w:tc>
          <w:tcPr>
            <w:tcW w:w="2337" w:type="dxa"/>
          </w:tcPr>
          <w:p w14:paraId="703CB5CB" w14:textId="77777777" w:rsidR="00C510A3" w:rsidRPr="00C510A3" w:rsidRDefault="00C510A3" w:rsidP="007847CA">
            <w:pPr>
              <w:jc w:val="center"/>
              <w:rPr>
                <w:rFonts w:cstheme="minorHAnsi"/>
                <w:sz w:val="20"/>
                <w:szCs w:val="20"/>
              </w:rPr>
            </w:pPr>
            <w:r w:rsidRPr="00C510A3">
              <w:rPr>
                <w:rFonts w:cstheme="minorHAnsi"/>
                <w:sz w:val="20"/>
                <w:szCs w:val="20"/>
              </w:rPr>
              <w:t>4 DTaP</w:t>
            </w:r>
          </w:p>
        </w:tc>
        <w:tc>
          <w:tcPr>
            <w:tcW w:w="2338" w:type="dxa"/>
          </w:tcPr>
          <w:p w14:paraId="641712CC" w14:textId="77777777" w:rsidR="00C510A3" w:rsidRPr="00C510A3" w:rsidRDefault="00C510A3" w:rsidP="007847CA">
            <w:pPr>
              <w:pStyle w:val="Heading3"/>
              <w:shd w:val="clear" w:color="auto" w:fill="FFFFFF"/>
              <w:spacing w:before="0"/>
              <w:jc w:val="center"/>
              <w:outlineLvl w:val="2"/>
              <w:rPr>
                <w:rFonts w:asciiTheme="minorHAnsi" w:hAnsiTheme="minorHAnsi" w:cstheme="minorHAnsi"/>
                <w:b w:val="0"/>
                <w:bCs w:val="0"/>
                <w:sz w:val="20"/>
                <w:szCs w:val="20"/>
              </w:rPr>
            </w:pPr>
            <w:r w:rsidRPr="00C510A3">
              <w:rPr>
                <w:rFonts w:asciiTheme="minorHAnsi" w:hAnsiTheme="minorHAnsi" w:cstheme="minorHAnsi"/>
                <w:b w:val="0"/>
                <w:sz w:val="20"/>
                <w:szCs w:val="20"/>
              </w:rPr>
              <w:t>5DTaP</w:t>
            </w:r>
            <w:r w:rsidRPr="00C510A3">
              <w:rPr>
                <w:rFonts w:ascii="Segoe UI Symbol" w:hAnsi="Segoe UI Symbol" w:cs="Segoe UI Symbol"/>
                <w:b w:val="0"/>
                <w:bCs w:val="0"/>
                <w:sz w:val="20"/>
                <w:szCs w:val="20"/>
              </w:rPr>
              <w:t>★</w:t>
            </w:r>
          </w:p>
        </w:tc>
        <w:tc>
          <w:tcPr>
            <w:tcW w:w="2338" w:type="dxa"/>
          </w:tcPr>
          <w:p w14:paraId="6439053B" w14:textId="77777777" w:rsidR="00C510A3" w:rsidRPr="00C510A3" w:rsidRDefault="00C510A3" w:rsidP="007847CA">
            <w:pPr>
              <w:jc w:val="center"/>
              <w:rPr>
                <w:sz w:val="20"/>
                <w:szCs w:val="20"/>
              </w:rPr>
            </w:pPr>
            <w:r w:rsidRPr="00C510A3">
              <w:rPr>
                <w:sz w:val="20"/>
                <w:szCs w:val="20"/>
              </w:rPr>
              <w:t>One-time Tdap booster</w:t>
            </w:r>
          </w:p>
        </w:tc>
      </w:tr>
      <w:tr w:rsidR="00C510A3" w:rsidRPr="00C510A3" w14:paraId="404CECB0" w14:textId="77777777" w:rsidTr="00C510A3">
        <w:trPr>
          <w:jc w:val="center"/>
        </w:trPr>
        <w:tc>
          <w:tcPr>
            <w:tcW w:w="2337" w:type="dxa"/>
          </w:tcPr>
          <w:p w14:paraId="338B715D" w14:textId="77777777" w:rsidR="00C510A3" w:rsidRPr="00C510A3" w:rsidRDefault="00C510A3" w:rsidP="007847CA">
            <w:pPr>
              <w:jc w:val="center"/>
              <w:rPr>
                <w:rFonts w:cstheme="minorHAnsi"/>
                <w:sz w:val="20"/>
                <w:szCs w:val="20"/>
              </w:rPr>
            </w:pPr>
            <w:r w:rsidRPr="00C510A3">
              <w:rPr>
                <w:rFonts w:cstheme="minorHAnsi"/>
                <w:sz w:val="20"/>
                <w:szCs w:val="20"/>
              </w:rPr>
              <w:t>IPV/OPV (inactivated polio/oral polio)</w:t>
            </w:r>
          </w:p>
        </w:tc>
        <w:tc>
          <w:tcPr>
            <w:tcW w:w="2337" w:type="dxa"/>
          </w:tcPr>
          <w:p w14:paraId="0788CACA" w14:textId="77777777" w:rsidR="00C510A3" w:rsidRPr="00C510A3" w:rsidRDefault="00C510A3" w:rsidP="007847CA">
            <w:pPr>
              <w:jc w:val="center"/>
              <w:rPr>
                <w:rFonts w:cstheme="minorHAnsi"/>
                <w:sz w:val="20"/>
                <w:szCs w:val="20"/>
              </w:rPr>
            </w:pPr>
            <w:r w:rsidRPr="00C510A3">
              <w:rPr>
                <w:rFonts w:cstheme="minorHAnsi"/>
                <w:sz w:val="20"/>
                <w:szCs w:val="20"/>
              </w:rPr>
              <w:t>3 IPV/OPV</w:t>
            </w:r>
          </w:p>
        </w:tc>
        <w:tc>
          <w:tcPr>
            <w:tcW w:w="2338" w:type="dxa"/>
          </w:tcPr>
          <w:p w14:paraId="25D85E3B" w14:textId="77777777" w:rsidR="00C510A3" w:rsidRPr="00C510A3" w:rsidRDefault="00C510A3" w:rsidP="007847CA">
            <w:pPr>
              <w:pStyle w:val="Heading3"/>
              <w:shd w:val="clear" w:color="auto" w:fill="FFFFFF"/>
              <w:spacing w:before="0"/>
              <w:jc w:val="center"/>
              <w:outlineLvl w:val="2"/>
              <w:rPr>
                <w:rFonts w:asciiTheme="minorHAnsi" w:hAnsiTheme="minorHAnsi" w:cstheme="minorHAnsi"/>
                <w:b w:val="0"/>
                <w:bCs w:val="0"/>
                <w:sz w:val="20"/>
                <w:szCs w:val="20"/>
              </w:rPr>
            </w:pPr>
            <w:r w:rsidRPr="00C510A3">
              <w:rPr>
                <w:rFonts w:asciiTheme="minorHAnsi" w:hAnsiTheme="minorHAnsi" w:cstheme="minorHAnsi"/>
                <w:b w:val="0"/>
                <w:sz w:val="20"/>
                <w:szCs w:val="20"/>
              </w:rPr>
              <w:t>4 IPV/OPV</w:t>
            </w:r>
            <w:r w:rsidRPr="00C510A3">
              <w:rPr>
                <w:rFonts w:ascii="MS Mincho" w:eastAsia="MS Mincho" w:hAnsi="MS Mincho" w:cs="MS Mincho" w:hint="eastAsia"/>
                <w:b w:val="0"/>
                <w:bCs w:val="0"/>
                <w:sz w:val="20"/>
                <w:szCs w:val="20"/>
              </w:rPr>
              <w:t>◀</w:t>
            </w:r>
          </w:p>
        </w:tc>
        <w:tc>
          <w:tcPr>
            <w:tcW w:w="2338" w:type="dxa"/>
            <w:vMerge w:val="restart"/>
          </w:tcPr>
          <w:p w14:paraId="78A3D5C5" w14:textId="77777777" w:rsidR="00C510A3" w:rsidRPr="00C510A3" w:rsidRDefault="00C510A3" w:rsidP="00C510A3">
            <w:pPr>
              <w:rPr>
                <w:sz w:val="16"/>
                <w:szCs w:val="20"/>
              </w:rPr>
            </w:pPr>
            <w:r w:rsidRPr="00C510A3">
              <w:rPr>
                <w:sz w:val="16"/>
                <w:szCs w:val="20"/>
              </w:rPr>
              <w:t>No additional doses are required once a child has completed the required number of doses. If a child or student has not completed all of the required doses by the time they enter pre-school, kindergarten, or any grade above kindergarten, the doses must be completed on schedule.</w:t>
            </w:r>
          </w:p>
        </w:tc>
      </w:tr>
      <w:tr w:rsidR="00C510A3" w:rsidRPr="00C510A3" w14:paraId="21BC99BC" w14:textId="77777777" w:rsidTr="00C510A3">
        <w:trPr>
          <w:jc w:val="center"/>
        </w:trPr>
        <w:tc>
          <w:tcPr>
            <w:tcW w:w="2337" w:type="dxa"/>
          </w:tcPr>
          <w:p w14:paraId="6220FB2B" w14:textId="77777777" w:rsidR="00C510A3" w:rsidRPr="00C510A3" w:rsidRDefault="00C510A3" w:rsidP="007847CA">
            <w:pPr>
              <w:jc w:val="center"/>
              <w:rPr>
                <w:rFonts w:cstheme="minorHAnsi"/>
                <w:sz w:val="20"/>
                <w:szCs w:val="20"/>
              </w:rPr>
            </w:pPr>
            <w:r w:rsidRPr="00C510A3">
              <w:rPr>
                <w:rFonts w:cstheme="minorHAnsi"/>
                <w:sz w:val="20"/>
                <w:szCs w:val="20"/>
              </w:rPr>
              <w:t>MMR (measles, mumps, rubella)</w:t>
            </w:r>
          </w:p>
        </w:tc>
        <w:tc>
          <w:tcPr>
            <w:tcW w:w="2337" w:type="dxa"/>
          </w:tcPr>
          <w:p w14:paraId="26509BA8" w14:textId="77777777" w:rsidR="00C510A3" w:rsidRPr="00C510A3" w:rsidRDefault="00C510A3" w:rsidP="007847CA">
            <w:pPr>
              <w:jc w:val="center"/>
              <w:rPr>
                <w:rFonts w:cstheme="minorHAnsi"/>
                <w:sz w:val="20"/>
                <w:szCs w:val="20"/>
              </w:rPr>
            </w:pPr>
            <w:r w:rsidRPr="00C510A3">
              <w:rPr>
                <w:rFonts w:cstheme="minorHAnsi"/>
                <w:sz w:val="20"/>
                <w:szCs w:val="20"/>
              </w:rPr>
              <w:t>1 MMR</w:t>
            </w:r>
          </w:p>
        </w:tc>
        <w:tc>
          <w:tcPr>
            <w:tcW w:w="2338" w:type="dxa"/>
          </w:tcPr>
          <w:p w14:paraId="7D70393F" w14:textId="77777777" w:rsidR="00C510A3" w:rsidRPr="00C510A3" w:rsidRDefault="00C510A3" w:rsidP="007847CA">
            <w:pPr>
              <w:jc w:val="center"/>
              <w:rPr>
                <w:rFonts w:cstheme="minorHAnsi"/>
                <w:sz w:val="20"/>
                <w:szCs w:val="20"/>
              </w:rPr>
            </w:pPr>
            <w:r w:rsidRPr="00C510A3">
              <w:rPr>
                <w:rFonts w:cstheme="minorHAnsi"/>
                <w:sz w:val="20"/>
                <w:szCs w:val="20"/>
              </w:rPr>
              <w:t>2 MMR</w:t>
            </w:r>
          </w:p>
        </w:tc>
        <w:tc>
          <w:tcPr>
            <w:tcW w:w="2338" w:type="dxa"/>
            <w:vMerge/>
          </w:tcPr>
          <w:p w14:paraId="55510F16" w14:textId="77777777" w:rsidR="00C510A3" w:rsidRPr="00C510A3" w:rsidRDefault="00C510A3" w:rsidP="007847CA"/>
        </w:tc>
      </w:tr>
      <w:tr w:rsidR="00C510A3" w:rsidRPr="00C510A3" w14:paraId="73C30125" w14:textId="77777777" w:rsidTr="00C510A3">
        <w:trPr>
          <w:jc w:val="center"/>
        </w:trPr>
        <w:tc>
          <w:tcPr>
            <w:tcW w:w="2337" w:type="dxa"/>
          </w:tcPr>
          <w:p w14:paraId="5B62737F" w14:textId="77777777" w:rsidR="00C510A3" w:rsidRPr="00C510A3" w:rsidRDefault="00C510A3" w:rsidP="007847CA">
            <w:pPr>
              <w:jc w:val="center"/>
              <w:rPr>
                <w:rFonts w:cstheme="minorHAnsi"/>
                <w:sz w:val="20"/>
                <w:szCs w:val="20"/>
              </w:rPr>
            </w:pPr>
            <w:proofErr w:type="spellStart"/>
            <w:r w:rsidRPr="00C510A3">
              <w:rPr>
                <w:rFonts w:cstheme="minorHAnsi"/>
                <w:sz w:val="20"/>
                <w:szCs w:val="20"/>
              </w:rPr>
              <w:t>HepB</w:t>
            </w:r>
            <w:proofErr w:type="spellEnd"/>
            <w:r w:rsidRPr="00C510A3">
              <w:rPr>
                <w:rFonts w:cstheme="minorHAnsi"/>
                <w:sz w:val="20"/>
                <w:szCs w:val="20"/>
              </w:rPr>
              <w:t xml:space="preserve"> (hepatitis B)</w:t>
            </w:r>
          </w:p>
        </w:tc>
        <w:tc>
          <w:tcPr>
            <w:tcW w:w="2337" w:type="dxa"/>
          </w:tcPr>
          <w:p w14:paraId="6AF5C3CC" w14:textId="77777777" w:rsidR="00C510A3" w:rsidRPr="00C510A3" w:rsidRDefault="00C510A3" w:rsidP="007847CA">
            <w:pPr>
              <w:jc w:val="center"/>
              <w:rPr>
                <w:rFonts w:cstheme="minorHAnsi"/>
                <w:sz w:val="20"/>
                <w:szCs w:val="20"/>
              </w:rPr>
            </w:pPr>
            <w:r w:rsidRPr="00C510A3">
              <w:rPr>
                <w:rFonts w:cstheme="minorHAnsi"/>
                <w:sz w:val="20"/>
                <w:szCs w:val="20"/>
              </w:rPr>
              <w:t xml:space="preserve">3 </w:t>
            </w:r>
            <w:proofErr w:type="spellStart"/>
            <w:r w:rsidRPr="00C510A3">
              <w:rPr>
                <w:rFonts w:cstheme="minorHAnsi"/>
                <w:sz w:val="20"/>
                <w:szCs w:val="20"/>
              </w:rPr>
              <w:t>HepB</w:t>
            </w:r>
            <w:proofErr w:type="spellEnd"/>
          </w:p>
        </w:tc>
        <w:tc>
          <w:tcPr>
            <w:tcW w:w="2338" w:type="dxa"/>
          </w:tcPr>
          <w:p w14:paraId="71656231" w14:textId="77777777" w:rsidR="00C510A3" w:rsidRPr="00C510A3" w:rsidRDefault="00C510A3" w:rsidP="007847CA">
            <w:pPr>
              <w:jc w:val="center"/>
              <w:rPr>
                <w:rFonts w:cstheme="minorHAnsi"/>
                <w:sz w:val="20"/>
                <w:szCs w:val="20"/>
              </w:rPr>
            </w:pPr>
            <w:r w:rsidRPr="00C510A3">
              <w:rPr>
                <w:rFonts w:cstheme="minorHAnsi"/>
                <w:sz w:val="20"/>
                <w:szCs w:val="20"/>
              </w:rPr>
              <w:t>3HepB</w:t>
            </w:r>
            <w:r w:rsidRPr="00C510A3">
              <w:rPr>
                <w:rFonts w:cstheme="minorHAnsi"/>
                <w:sz w:val="20"/>
                <w:szCs w:val="20"/>
                <w:shd w:val="clear" w:color="auto" w:fill="FFFFFF"/>
              </w:rPr>
              <w:t>■</w:t>
            </w:r>
          </w:p>
        </w:tc>
        <w:tc>
          <w:tcPr>
            <w:tcW w:w="2338" w:type="dxa"/>
            <w:vMerge/>
          </w:tcPr>
          <w:p w14:paraId="5974E005" w14:textId="77777777" w:rsidR="00C510A3" w:rsidRPr="00C510A3" w:rsidRDefault="00C510A3" w:rsidP="007847CA"/>
        </w:tc>
      </w:tr>
      <w:tr w:rsidR="00C510A3" w:rsidRPr="00C510A3" w14:paraId="5EEF3895" w14:textId="77777777" w:rsidTr="00C510A3">
        <w:trPr>
          <w:jc w:val="center"/>
        </w:trPr>
        <w:tc>
          <w:tcPr>
            <w:tcW w:w="2337" w:type="dxa"/>
          </w:tcPr>
          <w:p w14:paraId="1B0FE6C6" w14:textId="77777777" w:rsidR="00C510A3" w:rsidRPr="00C510A3" w:rsidRDefault="00C510A3" w:rsidP="007847CA">
            <w:pPr>
              <w:jc w:val="center"/>
              <w:rPr>
                <w:rFonts w:cstheme="minorHAnsi"/>
                <w:sz w:val="20"/>
                <w:szCs w:val="20"/>
              </w:rPr>
            </w:pPr>
            <w:proofErr w:type="spellStart"/>
            <w:r w:rsidRPr="00C510A3">
              <w:rPr>
                <w:rFonts w:cstheme="minorHAnsi"/>
                <w:sz w:val="20"/>
                <w:szCs w:val="20"/>
              </w:rPr>
              <w:t>HepA</w:t>
            </w:r>
            <w:proofErr w:type="spellEnd"/>
            <w:r w:rsidRPr="00C510A3">
              <w:rPr>
                <w:rFonts w:cstheme="minorHAnsi"/>
                <w:sz w:val="20"/>
                <w:szCs w:val="20"/>
              </w:rPr>
              <w:t xml:space="preserve"> (hepatitis A)</w:t>
            </w:r>
          </w:p>
        </w:tc>
        <w:tc>
          <w:tcPr>
            <w:tcW w:w="2337" w:type="dxa"/>
          </w:tcPr>
          <w:p w14:paraId="4C14F6FF" w14:textId="77777777" w:rsidR="00C510A3" w:rsidRPr="00C510A3" w:rsidRDefault="00C510A3" w:rsidP="007847CA">
            <w:pPr>
              <w:jc w:val="center"/>
              <w:rPr>
                <w:rFonts w:cstheme="minorHAnsi"/>
                <w:sz w:val="20"/>
                <w:szCs w:val="20"/>
              </w:rPr>
            </w:pPr>
            <w:r w:rsidRPr="00C510A3">
              <w:rPr>
                <w:rFonts w:cstheme="minorHAnsi"/>
                <w:sz w:val="20"/>
                <w:szCs w:val="20"/>
              </w:rPr>
              <w:t xml:space="preserve">2 </w:t>
            </w:r>
            <w:proofErr w:type="spellStart"/>
            <w:r w:rsidRPr="00C510A3">
              <w:rPr>
                <w:rFonts w:cstheme="minorHAnsi"/>
                <w:sz w:val="20"/>
                <w:szCs w:val="20"/>
              </w:rPr>
              <w:t>HepA</w:t>
            </w:r>
            <w:proofErr w:type="spellEnd"/>
          </w:p>
        </w:tc>
        <w:tc>
          <w:tcPr>
            <w:tcW w:w="2338" w:type="dxa"/>
          </w:tcPr>
          <w:p w14:paraId="5B546FE6" w14:textId="77777777" w:rsidR="00C510A3" w:rsidRPr="00C510A3" w:rsidRDefault="00C510A3" w:rsidP="007847CA">
            <w:pPr>
              <w:jc w:val="center"/>
              <w:rPr>
                <w:rFonts w:cstheme="minorHAnsi"/>
                <w:sz w:val="20"/>
                <w:szCs w:val="20"/>
              </w:rPr>
            </w:pPr>
          </w:p>
        </w:tc>
        <w:tc>
          <w:tcPr>
            <w:tcW w:w="2338" w:type="dxa"/>
            <w:vMerge/>
          </w:tcPr>
          <w:p w14:paraId="5155AD89" w14:textId="77777777" w:rsidR="00C510A3" w:rsidRPr="00C510A3" w:rsidRDefault="00C510A3" w:rsidP="007847CA"/>
        </w:tc>
      </w:tr>
      <w:tr w:rsidR="00C510A3" w:rsidRPr="00C510A3" w14:paraId="70C13517" w14:textId="77777777" w:rsidTr="00C510A3">
        <w:trPr>
          <w:trHeight w:val="296"/>
          <w:jc w:val="center"/>
        </w:trPr>
        <w:tc>
          <w:tcPr>
            <w:tcW w:w="2337" w:type="dxa"/>
          </w:tcPr>
          <w:p w14:paraId="1A5AA7D7" w14:textId="77777777" w:rsidR="00C510A3" w:rsidRPr="00C510A3" w:rsidRDefault="00C510A3" w:rsidP="007847CA">
            <w:pPr>
              <w:jc w:val="center"/>
              <w:rPr>
                <w:rFonts w:cstheme="minorHAnsi"/>
                <w:sz w:val="20"/>
                <w:szCs w:val="20"/>
              </w:rPr>
            </w:pPr>
            <w:r w:rsidRPr="00C510A3">
              <w:rPr>
                <w:rFonts w:cstheme="minorHAnsi"/>
                <w:sz w:val="20"/>
                <w:szCs w:val="20"/>
              </w:rPr>
              <w:t>Varicella (chickenpox)</w:t>
            </w:r>
          </w:p>
        </w:tc>
        <w:tc>
          <w:tcPr>
            <w:tcW w:w="4675" w:type="dxa"/>
            <w:gridSpan w:val="2"/>
          </w:tcPr>
          <w:p w14:paraId="22E59250" w14:textId="77777777" w:rsidR="00C510A3" w:rsidRPr="00C510A3" w:rsidRDefault="00C510A3" w:rsidP="007847CA">
            <w:pPr>
              <w:jc w:val="center"/>
              <w:rPr>
                <w:rFonts w:cstheme="minorHAnsi"/>
                <w:sz w:val="20"/>
                <w:szCs w:val="20"/>
              </w:rPr>
            </w:pPr>
            <w:r w:rsidRPr="00C510A3">
              <w:rPr>
                <w:rFonts w:cstheme="minorHAnsi"/>
                <w:sz w:val="20"/>
                <w:szCs w:val="20"/>
              </w:rPr>
              <w:t>1 Varicella (2</w:t>
            </w:r>
            <w:r w:rsidRPr="00C510A3">
              <w:rPr>
                <w:rFonts w:cstheme="minorHAnsi"/>
                <w:sz w:val="20"/>
                <w:szCs w:val="20"/>
                <w:vertAlign w:val="superscript"/>
              </w:rPr>
              <w:t>nd</w:t>
            </w:r>
            <w:r w:rsidRPr="00C510A3">
              <w:rPr>
                <w:rFonts w:cstheme="minorHAnsi"/>
                <w:sz w:val="20"/>
                <w:szCs w:val="20"/>
              </w:rPr>
              <w:t xml:space="preserve"> dose recommended at KG entry)</w:t>
            </w:r>
          </w:p>
        </w:tc>
        <w:tc>
          <w:tcPr>
            <w:tcW w:w="2338" w:type="dxa"/>
            <w:vMerge/>
          </w:tcPr>
          <w:p w14:paraId="5C2ACB2C" w14:textId="77777777" w:rsidR="00C510A3" w:rsidRPr="00C510A3" w:rsidRDefault="00C510A3" w:rsidP="007847CA"/>
        </w:tc>
      </w:tr>
    </w:tbl>
    <w:p w14:paraId="3F1EB8F4" w14:textId="77777777" w:rsidR="00C510A3" w:rsidRPr="00C510A3" w:rsidRDefault="00C510A3" w:rsidP="00C510A3">
      <w:pPr>
        <w:spacing w:line="240" w:lineRule="auto"/>
      </w:pPr>
    </w:p>
    <w:tbl>
      <w:tblPr>
        <w:tblStyle w:val="TableGrid0"/>
        <w:tblW w:w="0" w:type="auto"/>
        <w:jc w:val="center"/>
        <w:tblLook w:val="04A0" w:firstRow="1" w:lastRow="0" w:firstColumn="1" w:lastColumn="0" w:noHBand="0" w:noVBand="1"/>
      </w:tblPr>
      <w:tblGrid>
        <w:gridCol w:w="394"/>
        <w:gridCol w:w="6278"/>
      </w:tblGrid>
      <w:tr w:rsidR="00C510A3" w:rsidRPr="00C510A3" w14:paraId="1CA86DE3" w14:textId="77777777" w:rsidTr="00C510A3">
        <w:trPr>
          <w:jc w:val="center"/>
        </w:trPr>
        <w:tc>
          <w:tcPr>
            <w:tcW w:w="400" w:type="dxa"/>
          </w:tcPr>
          <w:p w14:paraId="18AA3D63" w14:textId="77777777" w:rsidR="00C510A3" w:rsidRPr="00C510A3" w:rsidRDefault="00C510A3" w:rsidP="00C510A3">
            <w:pPr>
              <w:jc w:val="center"/>
              <w:rPr>
                <w:rFonts w:asciiTheme="majorHAnsi" w:hAnsiTheme="majorHAnsi" w:cstheme="majorHAnsi"/>
                <w:sz w:val="20"/>
                <w:szCs w:val="20"/>
              </w:rPr>
            </w:pPr>
            <w:r w:rsidRPr="00C510A3">
              <w:rPr>
                <w:rFonts w:ascii="Segoe UI Symbol" w:hAnsi="Segoe UI Symbol" w:cs="Segoe UI Symbol"/>
                <w:sz w:val="20"/>
                <w:szCs w:val="20"/>
              </w:rPr>
              <w:t>★</w:t>
            </w:r>
          </w:p>
        </w:tc>
        <w:tc>
          <w:tcPr>
            <w:tcW w:w="8950" w:type="dxa"/>
          </w:tcPr>
          <w:p w14:paraId="5601C326" w14:textId="77777777" w:rsidR="00C510A3" w:rsidRPr="00C510A3" w:rsidRDefault="00C510A3" w:rsidP="00C510A3">
            <w:pPr>
              <w:rPr>
                <w:rFonts w:asciiTheme="majorHAnsi" w:hAnsiTheme="majorHAnsi" w:cstheme="majorHAnsi"/>
                <w:sz w:val="18"/>
                <w:szCs w:val="20"/>
              </w:rPr>
            </w:pPr>
            <w:r w:rsidRPr="00C510A3">
              <w:rPr>
                <w:rFonts w:asciiTheme="majorHAnsi" w:hAnsiTheme="majorHAnsi" w:cstheme="majorHAnsi"/>
                <w:sz w:val="18"/>
                <w:szCs w:val="20"/>
              </w:rPr>
              <w:t>If the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dose of DTaP is administered on or after the child’s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birthday, then the 5</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dose of </w:t>
            </w:r>
            <w:proofErr w:type="spellStart"/>
            <w:r w:rsidRPr="00C510A3">
              <w:rPr>
                <w:rFonts w:asciiTheme="majorHAnsi" w:hAnsiTheme="majorHAnsi" w:cstheme="majorHAnsi"/>
                <w:sz w:val="18"/>
                <w:szCs w:val="20"/>
              </w:rPr>
              <w:t>DTap</w:t>
            </w:r>
            <w:proofErr w:type="spellEnd"/>
            <w:r w:rsidRPr="00C510A3">
              <w:rPr>
                <w:rFonts w:asciiTheme="majorHAnsi" w:hAnsiTheme="majorHAnsi" w:cstheme="majorHAnsi"/>
                <w:sz w:val="18"/>
                <w:szCs w:val="20"/>
              </w:rPr>
              <w:t xml:space="preserve"> is not required.</w:t>
            </w:r>
          </w:p>
        </w:tc>
      </w:tr>
      <w:tr w:rsidR="00C510A3" w:rsidRPr="00C510A3" w14:paraId="6B3E0F3C" w14:textId="77777777" w:rsidTr="00C510A3">
        <w:trPr>
          <w:jc w:val="center"/>
        </w:trPr>
        <w:tc>
          <w:tcPr>
            <w:tcW w:w="400" w:type="dxa"/>
          </w:tcPr>
          <w:p w14:paraId="048C5238" w14:textId="77777777" w:rsidR="00C510A3" w:rsidRPr="00C510A3" w:rsidRDefault="00C510A3" w:rsidP="00C510A3">
            <w:pPr>
              <w:jc w:val="center"/>
              <w:rPr>
                <w:rFonts w:asciiTheme="majorHAnsi" w:hAnsiTheme="majorHAnsi" w:cstheme="majorHAnsi"/>
                <w:sz w:val="20"/>
                <w:szCs w:val="20"/>
              </w:rPr>
            </w:pPr>
            <w:r w:rsidRPr="00C510A3">
              <w:rPr>
                <w:rFonts w:ascii="MS Mincho" w:eastAsia="MS Mincho" w:hAnsi="MS Mincho" w:cs="MS Mincho" w:hint="eastAsia"/>
                <w:sz w:val="20"/>
                <w:szCs w:val="20"/>
              </w:rPr>
              <w:t>◀</w:t>
            </w:r>
          </w:p>
        </w:tc>
        <w:tc>
          <w:tcPr>
            <w:tcW w:w="8950" w:type="dxa"/>
          </w:tcPr>
          <w:p w14:paraId="163ADD07" w14:textId="77777777" w:rsidR="00C510A3" w:rsidRPr="00C510A3" w:rsidRDefault="00C510A3" w:rsidP="00C510A3">
            <w:pPr>
              <w:rPr>
                <w:rFonts w:asciiTheme="majorHAnsi" w:hAnsiTheme="majorHAnsi" w:cstheme="majorHAnsi"/>
                <w:sz w:val="18"/>
                <w:szCs w:val="20"/>
              </w:rPr>
            </w:pPr>
            <w:r w:rsidRPr="00C510A3">
              <w:rPr>
                <w:rFonts w:asciiTheme="majorHAnsi" w:hAnsiTheme="majorHAnsi" w:cstheme="majorHAnsi"/>
                <w:sz w:val="18"/>
                <w:szCs w:val="20"/>
              </w:rPr>
              <w:t>If the 3</w:t>
            </w:r>
            <w:r w:rsidRPr="00C510A3">
              <w:rPr>
                <w:rFonts w:asciiTheme="majorHAnsi" w:hAnsiTheme="majorHAnsi" w:cstheme="majorHAnsi"/>
                <w:sz w:val="18"/>
                <w:szCs w:val="20"/>
                <w:vertAlign w:val="superscript"/>
              </w:rPr>
              <w:t>rd</w:t>
            </w:r>
            <w:r w:rsidRPr="00C510A3">
              <w:rPr>
                <w:rFonts w:asciiTheme="majorHAnsi" w:hAnsiTheme="majorHAnsi" w:cstheme="majorHAnsi"/>
                <w:sz w:val="18"/>
                <w:szCs w:val="20"/>
              </w:rPr>
              <w:t xml:space="preserve"> dose of IPV/OPV is administered on or after the child’s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birthday and at least six months from the previous dose, then the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dose of IPV/OPV is not required.</w:t>
            </w:r>
          </w:p>
        </w:tc>
      </w:tr>
      <w:tr w:rsidR="00C510A3" w:rsidRPr="00C510A3" w14:paraId="224F3166" w14:textId="77777777" w:rsidTr="00C510A3">
        <w:trPr>
          <w:jc w:val="center"/>
        </w:trPr>
        <w:tc>
          <w:tcPr>
            <w:tcW w:w="400" w:type="dxa"/>
          </w:tcPr>
          <w:p w14:paraId="46DB6BC1" w14:textId="77777777" w:rsidR="00C510A3" w:rsidRPr="00C510A3" w:rsidRDefault="00C510A3" w:rsidP="00C510A3">
            <w:pPr>
              <w:jc w:val="center"/>
              <w:rPr>
                <w:rFonts w:asciiTheme="majorHAnsi" w:hAnsiTheme="majorHAnsi" w:cstheme="majorHAnsi"/>
                <w:sz w:val="20"/>
                <w:szCs w:val="20"/>
              </w:rPr>
            </w:pPr>
            <w:r w:rsidRPr="00C510A3">
              <w:rPr>
                <w:rFonts w:asciiTheme="majorHAnsi" w:hAnsiTheme="majorHAnsi" w:cstheme="majorHAnsi"/>
                <w:sz w:val="20"/>
                <w:szCs w:val="20"/>
                <w:shd w:val="clear" w:color="auto" w:fill="FFFFFF"/>
              </w:rPr>
              <w:t>■</w:t>
            </w:r>
          </w:p>
        </w:tc>
        <w:tc>
          <w:tcPr>
            <w:tcW w:w="8950" w:type="dxa"/>
          </w:tcPr>
          <w:p w14:paraId="6AC1A7CC" w14:textId="77777777" w:rsidR="00C510A3" w:rsidRPr="00C510A3" w:rsidRDefault="00C510A3" w:rsidP="00C510A3">
            <w:pPr>
              <w:rPr>
                <w:rFonts w:asciiTheme="majorHAnsi" w:hAnsiTheme="majorHAnsi" w:cstheme="majorHAnsi"/>
                <w:sz w:val="18"/>
                <w:szCs w:val="20"/>
              </w:rPr>
            </w:pPr>
            <w:r w:rsidRPr="00C510A3">
              <w:rPr>
                <w:rFonts w:asciiTheme="majorHAnsi" w:hAnsiTheme="majorHAnsi" w:cstheme="majorHAnsi"/>
                <w:sz w:val="18"/>
                <w:szCs w:val="20"/>
              </w:rPr>
              <w:t xml:space="preserve">Students 11 through 15 years of age who have not received </w:t>
            </w:r>
            <w:proofErr w:type="spellStart"/>
            <w:r w:rsidRPr="00C510A3">
              <w:rPr>
                <w:rFonts w:asciiTheme="majorHAnsi" w:hAnsiTheme="majorHAnsi" w:cstheme="majorHAnsi"/>
                <w:sz w:val="18"/>
                <w:szCs w:val="20"/>
              </w:rPr>
              <w:t>HepB</w:t>
            </w:r>
            <w:proofErr w:type="spellEnd"/>
            <w:r w:rsidRPr="00C510A3">
              <w:rPr>
                <w:rFonts w:asciiTheme="majorHAnsi" w:hAnsiTheme="majorHAnsi" w:cstheme="majorHAnsi"/>
                <w:sz w:val="18"/>
                <w:szCs w:val="20"/>
              </w:rPr>
              <w:t xml:space="preserve"> vaccine may receive a </w:t>
            </w:r>
            <w:proofErr w:type="gramStart"/>
            <w:r w:rsidRPr="00C510A3">
              <w:rPr>
                <w:rFonts w:asciiTheme="majorHAnsi" w:hAnsiTheme="majorHAnsi" w:cstheme="majorHAnsi"/>
                <w:sz w:val="18"/>
                <w:szCs w:val="20"/>
              </w:rPr>
              <w:t>2 dose</w:t>
            </w:r>
            <w:proofErr w:type="gramEnd"/>
            <w:r w:rsidRPr="00C510A3">
              <w:rPr>
                <w:rFonts w:asciiTheme="majorHAnsi" w:hAnsiTheme="majorHAnsi" w:cstheme="majorHAnsi"/>
                <w:sz w:val="18"/>
                <w:szCs w:val="20"/>
              </w:rPr>
              <w:t xml:space="preserve"> series of Merck® Adult Hepatitis B vaccine to comply with this requirement. All other children (younger or older) must receive 3 doses of pediatric hepatitis B vaccine.</w:t>
            </w:r>
          </w:p>
        </w:tc>
      </w:tr>
    </w:tbl>
    <w:p w14:paraId="5326EC4C" w14:textId="77777777" w:rsidR="00C510A3" w:rsidRDefault="00C510A3" w:rsidP="00C510A3">
      <w:pPr>
        <w:spacing w:line="240" w:lineRule="auto"/>
      </w:pPr>
    </w:p>
    <w:p w14:paraId="1743FC13" w14:textId="77777777" w:rsidR="00797E37" w:rsidRDefault="00797E37" w:rsidP="00797E37">
      <w:pPr>
        <w:spacing w:line="22" w:lineRule="atLeast"/>
        <w:rPr>
          <w:sz w:val="20"/>
          <w:szCs w:val="20"/>
        </w:rPr>
      </w:pPr>
    </w:p>
    <w:p w14:paraId="262A1DED" w14:textId="77777777" w:rsidR="00A40883" w:rsidRPr="00F151F0" w:rsidRDefault="00A40883" w:rsidP="00215AF9">
      <w:pPr>
        <w:pStyle w:val="ListParagraph"/>
        <w:spacing w:line="22" w:lineRule="atLeast"/>
        <w:ind w:left="0"/>
        <w:rPr>
          <w:sz w:val="16"/>
          <w:szCs w:val="16"/>
        </w:rPr>
      </w:pPr>
    </w:p>
    <w:p w14:paraId="38CAC957" w14:textId="77777777" w:rsidR="00EB41D5" w:rsidRPr="00F151F0" w:rsidRDefault="00EB41D5" w:rsidP="000B302B">
      <w:pPr>
        <w:pStyle w:val="ListParagraph"/>
        <w:spacing w:line="22" w:lineRule="atLeast"/>
        <w:ind w:left="0"/>
        <w:rPr>
          <w:sz w:val="20"/>
          <w:szCs w:val="20"/>
        </w:rPr>
      </w:pPr>
      <w:r w:rsidRPr="00F151F0">
        <w:rPr>
          <w:sz w:val="20"/>
          <w:szCs w:val="20"/>
        </w:rPr>
        <w:tab/>
      </w:r>
    </w:p>
    <w:p w14:paraId="569AE9F1" w14:textId="77777777" w:rsidR="00797E37" w:rsidRDefault="00797E37" w:rsidP="00215AF9">
      <w:pPr>
        <w:pStyle w:val="ListParagraph"/>
        <w:spacing w:line="22" w:lineRule="atLeast"/>
        <w:rPr>
          <w:sz w:val="20"/>
          <w:szCs w:val="20"/>
        </w:rPr>
      </w:pPr>
    </w:p>
    <w:p w14:paraId="100DAC81" w14:textId="77777777" w:rsidR="00EB41D5" w:rsidRDefault="00EB41D5" w:rsidP="00215AF9">
      <w:pPr>
        <w:pStyle w:val="ListParagraph"/>
        <w:numPr>
          <w:ilvl w:val="0"/>
          <w:numId w:val="3"/>
        </w:numPr>
        <w:spacing w:line="22" w:lineRule="atLeast"/>
        <w:rPr>
          <w:sz w:val="20"/>
          <w:szCs w:val="20"/>
        </w:rPr>
      </w:pPr>
      <w:r>
        <w:rPr>
          <w:b/>
          <w:sz w:val="20"/>
          <w:szCs w:val="20"/>
        </w:rPr>
        <w:t>HIB and PCV vaccines are not required for students in pre-school, pre-kindergarten, or kindergarten programs operated by schools unless the facility is a licensed child care facility. They are required for children attending licensed childcare facilities.</w:t>
      </w:r>
    </w:p>
    <w:p w14:paraId="779F7E31" w14:textId="77777777" w:rsidR="00EB41D5" w:rsidRDefault="00EB41D5" w:rsidP="00215AF9">
      <w:pPr>
        <w:pStyle w:val="ListParagraph"/>
        <w:numPr>
          <w:ilvl w:val="0"/>
          <w:numId w:val="3"/>
        </w:numPr>
        <w:spacing w:line="22" w:lineRule="atLeast"/>
        <w:rPr>
          <w:sz w:val="20"/>
          <w:szCs w:val="20"/>
        </w:rPr>
      </w:pPr>
      <w:r>
        <w:rPr>
          <w:sz w:val="20"/>
          <w:szCs w:val="20"/>
        </w:rPr>
        <w:t>Doses administered four days or less before the minimum intervals or ages are counted as valid doses.</w:t>
      </w:r>
    </w:p>
    <w:p w14:paraId="3CB919E2" w14:textId="77777777" w:rsidR="00EB41D5" w:rsidRDefault="00EB41D5" w:rsidP="00215AF9">
      <w:pPr>
        <w:pStyle w:val="ListParagraph"/>
        <w:numPr>
          <w:ilvl w:val="0"/>
          <w:numId w:val="3"/>
        </w:numPr>
        <w:spacing w:line="22" w:lineRule="atLeast"/>
        <w:rPr>
          <w:sz w:val="20"/>
          <w:szCs w:val="20"/>
        </w:rPr>
      </w:pPr>
      <w:r>
        <w:rPr>
          <w:sz w:val="20"/>
          <w:szCs w:val="20"/>
        </w:rPr>
        <w:lastRenderedPageBreak/>
        <w:t>The first doses of measles, mumps and rubella (MMR), varicella, and hepatitis A vaccines must be administered on or after the child’s first birthday (or within</w:t>
      </w:r>
      <w:r w:rsidR="003050BD">
        <w:rPr>
          <w:sz w:val="20"/>
          <w:szCs w:val="20"/>
        </w:rPr>
        <w:t xml:space="preserve"> four days before the birthday) or they must be repeated.</w:t>
      </w:r>
    </w:p>
    <w:p w14:paraId="2422C526" w14:textId="77777777" w:rsidR="003050BD" w:rsidRDefault="003050BD" w:rsidP="00215AF9">
      <w:pPr>
        <w:pStyle w:val="ListParagraph"/>
        <w:numPr>
          <w:ilvl w:val="0"/>
          <w:numId w:val="3"/>
        </w:numPr>
        <w:spacing w:line="22" w:lineRule="atLeast"/>
        <w:rPr>
          <w:sz w:val="20"/>
          <w:szCs w:val="20"/>
        </w:rPr>
      </w:pPr>
      <w:r>
        <w:rPr>
          <w:sz w:val="20"/>
          <w:szCs w:val="20"/>
        </w:rPr>
        <w:t xml:space="preserve">For doses given on or after Jan. 1, 2003, the </w:t>
      </w:r>
      <w:r w:rsidR="00D67BDF">
        <w:rPr>
          <w:sz w:val="20"/>
          <w:szCs w:val="20"/>
        </w:rPr>
        <w:t>fifth</w:t>
      </w:r>
      <w:r>
        <w:rPr>
          <w:sz w:val="20"/>
          <w:szCs w:val="20"/>
        </w:rPr>
        <w:t xml:space="preserve"> dose of DTaP must be given on or after the fourth birthday (or within four days before the fourth birthday). This rule does not apply to doses given before 2003.</w:t>
      </w:r>
    </w:p>
    <w:p w14:paraId="64F218AC" w14:textId="77777777" w:rsidR="003050BD" w:rsidRDefault="003050BD" w:rsidP="00215AF9">
      <w:pPr>
        <w:pStyle w:val="ListParagraph"/>
        <w:numPr>
          <w:ilvl w:val="0"/>
          <w:numId w:val="3"/>
        </w:numPr>
        <w:spacing w:line="22" w:lineRule="atLeast"/>
        <w:rPr>
          <w:sz w:val="20"/>
          <w:szCs w:val="20"/>
        </w:rPr>
      </w:pPr>
      <w:r>
        <w:rPr>
          <w:sz w:val="20"/>
          <w:szCs w:val="20"/>
        </w:rPr>
        <w:t>If a parent reports that their child had chickenpox disease, the child is not required to receive varicella vaccine.</w:t>
      </w:r>
    </w:p>
    <w:p w14:paraId="36A95E78" w14:textId="77777777" w:rsidR="003050BD" w:rsidRDefault="003050BD" w:rsidP="00215AF9">
      <w:pPr>
        <w:pStyle w:val="ListParagraph"/>
        <w:numPr>
          <w:ilvl w:val="0"/>
          <w:numId w:val="3"/>
        </w:numPr>
        <w:spacing w:line="22" w:lineRule="atLeast"/>
        <w:rPr>
          <w:sz w:val="20"/>
          <w:szCs w:val="20"/>
        </w:rPr>
      </w:pPr>
      <w:r>
        <w:rPr>
          <w:sz w:val="20"/>
          <w:szCs w:val="20"/>
        </w:rPr>
        <w:t>It is not necessary to restart the series of any vaccine if a dose was given late or if a dose is past due because longer than recommended intervals between doses do not affect final immunity.</w:t>
      </w:r>
    </w:p>
    <w:p w14:paraId="1A99EF39" w14:textId="77777777" w:rsidR="003050BD" w:rsidRDefault="003050BD" w:rsidP="00215AF9">
      <w:pPr>
        <w:pStyle w:val="ListParagraph"/>
        <w:numPr>
          <w:ilvl w:val="0"/>
          <w:numId w:val="3"/>
        </w:numPr>
        <w:spacing w:line="22" w:lineRule="atLeast"/>
        <w:rPr>
          <w:sz w:val="20"/>
          <w:szCs w:val="20"/>
        </w:rPr>
      </w:pPr>
      <w:r>
        <w:rPr>
          <w:b/>
          <w:sz w:val="20"/>
          <w:szCs w:val="20"/>
        </w:rPr>
        <w:t xml:space="preserve">Children may be allowed to attend school and childcare if they have received at least one dose of all the required vaccines due for their age </w:t>
      </w:r>
      <w:r>
        <w:rPr>
          <w:b/>
          <w:sz w:val="20"/>
          <w:szCs w:val="20"/>
          <w:u w:val="single"/>
        </w:rPr>
        <w:t>and</w:t>
      </w:r>
      <w:r>
        <w:rPr>
          <w:b/>
          <w:sz w:val="20"/>
          <w:szCs w:val="20"/>
        </w:rPr>
        <w:t xml:space="preserve"> the next doses are not yet due, </w:t>
      </w:r>
      <w:r>
        <w:rPr>
          <w:b/>
          <w:sz w:val="20"/>
          <w:szCs w:val="20"/>
          <w:u w:val="single"/>
        </w:rPr>
        <w:t>but they must complete the remaining doses of vaccine on schedule</w:t>
      </w:r>
      <w:r>
        <w:rPr>
          <w:b/>
          <w:sz w:val="20"/>
          <w:szCs w:val="20"/>
        </w:rPr>
        <w:t>. These children are “in the process” of receiving immunizations.</w:t>
      </w:r>
    </w:p>
    <w:p w14:paraId="1E7B1814" w14:textId="77777777" w:rsidR="003050BD" w:rsidRDefault="003050BD" w:rsidP="00215AF9">
      <w:pPr>
        <w:pStyle w:val="ListParagraph"/>
        <w:spacing w:line="22" w:lineRule="atLeast"/>
        <w:jc w:val="right"/>
        <w:rPr>
          <w:sz w:val="20"/>
          <w:szCs w:val="20"/>
        </w:rPr>
      </w:pPr>
      <w:r>
        <w:rPr>
          <w:sz w:val="20"/>
          <w:szCs w:val="20"/>
        </w:rPr>
        <w:t>12-09-13 IMM 400</w:t>
      </w:r>
    </w:p>
    <w:p w14:paraId="73577DD8" w14:textId="77777777" w:rsidR="00215AF9" w:rsidRDefault="00215AF9" w:rsidP="00215AF9">
      <w:pPr>
        <w:pStyle w:val="ListParagraph"/>
        <w:spacing w:line="22" w:lineRule="atLeast"/>
        <w:jc w:val="right"/>
        <w:rPr>
          <w:sz w:val="20"/>
          <w:szCs w:val="20"/>
        </w:rPr>
      </w:pPr>
    </w:p>
    <w:p w14:paraId="7E83CBB7" w14:textId="77777777" w:rsidR="003050BD" w:rsidRPr="003277EF" w:rsidRDefault="003050BD" w:rsidP="00F1758E">
      <w:pPr>
        <w:pStyle w:val="Heading1"/>
      </w:pPr>
      <w:bookmarkStart w:id="4" w:name="_Toc110278067"/>
      <w:r w:rsidRPr="003277EF">
        <w:t>MENINGITIS</w:t>
      </w:r>
      <w:bookmarkEnd w:id="4"/>
    </w:p>
    <w:p w14:paraId="212B1C40" w14:textId="77777777" w:rsidR="00043EC3" w:rsidRPr="00215AF9" w:rsidRDefault="00043EC3" w:rsidP="00215AF9">
      <w:pPr>
        <w:pStyle w:val="ListParagraph"/>
        <w:spacing w:line="22" w:lineRule="atLeast"/>
        <w:ind w:left="0"/>
        <w:jc w:val="center"/>
        <w:rPr>
          <w:sz w:val="20"/>
          <w:szCs w:val="20"/>
        </w:rPr>
      </w:pPr>
    </w:p>
    <w:p w14:paraId="0DE784F7" w14:textId="77777777" w:rsidR="003050BD" w:rsidRDefault="003050BD" w:rsidP="00215AF9">
      <w:pPr>
        <w:pStyle w:val="ListParagraph"/>
        <w:spacing w:line="22" w:lineRule="atLeast"/>
        <w:ind w:left="0"/>
        <w:rPr>
          <w:sz w:val="20"/>
          <w:szCs w:val="20"/>
        </w:rPr>
      </w:pPr>
      <w:r>
        <w:rPr>
          <w:sz w:val="20"/>
          <w:szCs w:val="20"/>
        </w:rPr>
        <w:tab/>
        <w:t>Meningococcal disease is a rare but sometimes fatal disease caused by a bacterium called Neisseria meningitides.</w:t>
      </w:r>
    </w:p>
    <w:p w14:paraId="05E4B6AD" w14:textId="6B69D41D" w:rsidR="003050BD" w:rsidRDefault="003050BD" w:rsidP="00215AF9">
      <w:pPr>
        <w:pStyle w:val="ListParagraph"/>
        <w:spacing w:line="22" w:lineRule="atLeast"/>
        <w:ind w:left="0"/>
        <w:rPr>
          <w:sz w:val="20"/>
          <w:szCs w:val="20"/>
        </w:rPr>
      </w:pPr>
      <w:r>
        <w:rPr>
          <w:sz w:val="20"/>
          <w:szCs w:val="20"/>
        </w:rPr>
        <w:tab/>
        <w:t>Although the risk is extremely low, disease does occur. Babies less than a year old have the highest risk for meningococcal disease, but no vaccine is available to protect them.</w:t>
      </w:r>
    </w:p>
    <w:p w14:paraId="3240AE24" w14:textId="77777777" w:rsidR="003050BD" w:rsidRDefault="003050BD" w:rsidP="00215AF9">
      <w:pPr>
        <w:pStyle w:val="ListParagraph"/>
        <w:spacing w:line="22" w:lineRule="atLeast"/>
        <w:ind w:left="0"/>
        <w:rPr>
          <w:sz w:val="20"/>
          <w:szCs w:val="20"/>
        </w:rPr>
      </w:pPr>
      <w:r>
        <w:rPr>
          <w:sz w:val="20"/>
          <w:szCs w:val="20"/>
        </w:rPr>
        <w:tab/>
        <w:t>Teenagers and young adults, aged 15-22 years, are at increased risk because of behaviors that spread the disease.</w:t>
      </w:r>
    </w:p>
    <w:p w14:paraId="766563C1" w14:textId="77777777" w:rsidR="003050BD" w:rsidRDefault="003050BD" w:rsidP="00215AF9">
      <w:pPr>
        <w:pStyle w:val="ListParagraph"/>
        <w:spacing w:line="22" w:lineRule="atLeast"/>
        <w:ind w:left="0"/>
        <w:rPr>
          <w:sz w:val="20"/>
          <w:szCs w:val="20"/>
        </w:rPr>
      </w:pPr>
      <w:r>
        <w:rPr>
          <w:sz w:val="20"/>
          <w:szCs w:val="20"/>
        </w:rPr>
        <w:tab/>
        <w:t>The disease is spread by droplets in the air and direct contact with someone who is infected. This includes coughing or sneezing, kissing, sharing a water bottle or drinking glass, sharing lipstick, lip balm—anything an infected person touches.</w:t>
      </w:r>
    </w:p>
    <w:p w14:paraId="2AB0EAA9" w14:textId="77777777" w:rsidR="003050BD" w:rsidRDefault="003050BD" w:rsidP="00215AF9">
      <w:pPr>
        <w:pStyle w:val="ListParagraph"/>
        <w:spacing w:line="22" w:lineRule="atLeast"/>
        <w:ind w:left="0"/>
        <w:rPr>
          <w:sz w:val="20"/>
          <w:szCs w:val="20"/>
        </w:rPr>
      </w:pPr>
      <w:r>
        <w:rPr>
          <w:sz w:val="20"/>
          <w:szCs w:val="20"/>
        </w:rPr>
        <w:tab/>
        <w:t>Many, but not all, types of Meningitis may be prevented by vaccines. There are two vaccines available in the U.S. that protect against four or five strains.</w:t>
      </w:r>
    </w:p>
    <w:p w14:paraId="60271F7F" w14:textId="77777777" w:rsidR="00215AF9" w:rsidRDefault="003050BD" w:rsidP="00215AF9">
      <w:pPr>
        <w:pStyle w:val="ListParagraph"/>
        <w:spacing w:line="22" w:lineRule="atLeast"/>
        <w:ind w:left="0"/>
        <w:rPr>
          <w:sz w:val="20"/>
          <w:szCs w:val="20"/>
        </w:rPr>
      </w:pPr>
      <w:r>
        <w:rPr>
          <w:sz w:val="20"/>
          <w:szCs w:val="20"/>
        </w:rPr>
        <w:tab/>
        <w:t>The symptoms of Meningitis are: headaches, fever, chills, stiff neck, extreme tiredness, vomiting, sensitivity to light, and rash of small purplish, black, or red dots.</w:t>
      </w:r>
    </w:p>
    <w:p w14:paraId="57F03DA0" w14:textId="77777777" w:rsidR="00215AF9" w:rsidRDefault="00215AF9">
      <w:pPr>
        <w:rPr>
          <w:sz w:val="20"/>
          <w:szCs w:val="20"/>
        </w:rPr>
      </w:pPr>
      <w:r>
        <w:rPr>
          <w:sz w:val="20"/>
          <w:szCs w:val="20"/>
        </w:rPr>
        <w:br w:type="page"/>
      </w:r>
    </w:p>
    <w:p w14:paraId="367911F2" w14:textId="77777777" w:rsidR="00215AF9" w:rsidRPr="003277EF" w:rsidRDefault="00215AF9" w:rsidP="00F1758E">
      <w:pPr>
        <w:pStyle w:val="Heading1"/>
      </w:pPr>
      <w:bookmarkStart w:id="5" w:name="_Toc110278068"/>
      <w:r w:rsidRPr="003277EF">
        <w:lastRenderedPageBreak/>
        <w:t>EXEMPTIONS FROM THE LAW</w:t>
      </w:r>
      <w:bookmarkEnd w:id="5"/>
    </w:p>
    <w:p w14:paraId="5DB23D31" w14:textId="77777777" w:rsidR="00215AF9" w:rsidRDefault="00215AF9" w:rsidP="00215AF9">
      <w:pPr>
        <w:pStyle w:val="ListParagraph"/>
        <w:spacing w:line="22" w:lineRule="atLeast"/>
        <w:ind w:left="0"/>
        <w:rPr>
          <w:sz w:val="20"/>
          <w:szCs w:val="20"/>
        </w:rPr>
      </w:pPr>
    </w:p>
    <w:p w14:paraId="19E25732" w14:textId="77777777" w:rsidR="00215AF9" w:rsidRDefault="00215AF9" w:rsidP="00215AF9">
      <w:pPr>
        <w:pStyle w:val="ListParagraph"/>
        <w:spacing w:line="22" w:lineRule="atLeast"/>
        <w:ind w:left="0"/>
        <w:rPr>
          <w:sz w:val="20"/>
          <w:szCs w:val="20"/>
        </w:rPr>
      </w:pPr>
      <w:r>
        <w:rPr>
          <w:sz w:val="20"/>
          <w:szCs w:val="20"/>
        </w:rPr>
        <w:tab/>
        <w:t>Exemptions from the immunization requirements are authorized in the law for medical, religious, and personal reasons.</w:t>
      </w:r>
    </w:p>
    <w:p w14:paraId="1B37DD34" w14:textId="77777777" w:rsidR="00215AF9" w:rsidRDefault="00215AF9" w:rsidP="00215AF9">
      <w:pPr>
        <w:pStyle w:val="ListParagraph"/>
        <w:spacing w:line="22" w:lineRule="atLeast"/>
        <w:ind w:left="0"/>
        <w:rPr>
          <w:sz w:val="20"/>
          <w:szCs w:val="20"/>
        </w:rPr>
      </w:pPr>
      <w:r>
        <w:rPr>
          <w:sz w:val="20"/>
          <w:szCs w:val="20"/>
        </w:rPr>
        <w:tab/>
        <w:t>MEDICAL – The student may submit a certificate signed by a licensed physician stating that the physical condition of the child is such that the immunization would endanger the life or health of the child and thus be exempted from the immunization requirements.</w:t>
      </w:r>
    </w:p>
    <w:p w14:paraId="492DC4AB" w14:textId="77777777" w:rsidR="00215AF9" w:rsidRDefault="00215AF9" w:rsidP="00215AF9">
      <w:pPr>
        <w:pStyle w:val="ListParagraph"/>
        <w:spacing w:line="22" w:lineRule="atLeast"/>
        <w:ind w:left="0"/>
        <w:rPr>
          <w:sz w:val="20"/>
          <w:szCs w:val="20"/>
        </w:rPr>
      </w:pPr>
      <w:r>
        <w:rPr>
          <w:sz w:val="20"/>
          <w:szCs w:val="20"/>
        </w:rPr>
        <w:tab/>
        <w:t>RELIGIOUS – Exemptions based on religious objections to immunization are also allowed. The parent or guardian must present a Certificate of Exemption signed by his/her church leader to qualify for such an exemption.</w:t>
      </w:r>
    </w:p>
    <w:p w14:paraId="7BDEB779" w14:textId="77777777" w:rsidR="00215AF9" w:rsidRDefault="00215AF9" w:rsidP="00215AF9">
      <w:pPr>
        <w:pStyle w:val="ListParagraph"/>
        <w:spacing w:line="22" w:lineRule="atLeast"/>
        <w:ind w:left="0"/>
        <w:rPr>
          <w:sz w:val="20"/>
          <w:szCs w:val="20"/>
        </w:rPr>
      </w:pPr>
      <w:r>
        <w:rPr>
          <w:sz w:val="20"/>
          <w:szCs w:val="20"/>
        </w:rPr>
        <w:tab/>
        <w:t>PERSONAL – Exemptions may also be autho</w:t>
      </w:r>
      <w:r w:rsidR="00C05CB5">
        <w:rPr>
          <w:sz w:val="20"/>
          <w:szCs w:val="20"/>
        </w:rPr>
        <w:t>rized for children whose parent or guardian</w:t>
      </w:r>
      <w:r>
        <w:rPr>
          <w:sz w:val="20"/>
          <w:szCs w:val="20"/>
        </w:rPr>
        <w:t xml:space="preserve"> object</w:t>
      </w:r>
      <w:r w:rsidR="00C05CB5">
        <w:rPr>
          <w:sz w:val="20"/>
          <w:szCs w:val="20"/>
        </w:rPr>
        <w:t>s</w:t>
      </w:r>
      <w:r>
        <w:rPr>
          <w:sz w:val="20"/>
          <w:szCs w:val="20"/>
        </w:rPr>
        <w:t xml:space="preserve"> to immuniz</w:t>
      </w:r>
      <w:r w:rsidR="00C05CB5">
        <w:rPr>
          <w:sz w:val="20"/>
          <w:szCs w:val="20"/>
        </w:rPr>
        <w:t>ations on philosophical grounds</w:t>
      </w:r>
      <w:r>
        <w:rPr>
          <w:sz w:val="20"/>
          <w:szCs w:val="20"/>
        </w:rPr>
        <w:t xml:space="preserve"> but is not necessarily a member of a church or group which subscribes to religious beliefs contrary to the practice of immunization. The parent or guardian must present a Certificate of Exemption complete with a brief statement summarizing his or her objections to immunizations.</w:t>
      </w:r>
    </w:p>
    <w:p w14:paraId="2A31979E" w14:textId="77777777" w:rsidR="00215AF9" w:rsidRDefault="00215AF9" w:rsidP="00215AF9">
      <w:pPr>
        <w:pStyle w:val="ListParagraph"/>
        <w:spacing w:line="22" w:lineRule="atLeast"/>
        <w:ind w:left="0"/>
        <w:rPr>
          <w:sz w:val="20"/>
          <w:szCs w:val="20"/>
        </w:rPr>
      </w:pPr>
      <w:r>
        <w:rPr>
          <w:sz w:val="20"/>
          <w:szCs w:val="20"/>
        </w:rPr>
        <w:tab/>
        <w:t>Lost or unobtainable immunization records are not grounds for exemption. Certificates of Exemption are available at the school.</w:t>
      </w:r>
    </w:p>
    <w:p w14:paraId="4B924936" w14:textId="77777777" w:rsidR="006D48C1" w:rsidRDefault="006D48C1" w:rsidP="00215AF9">
      <w:pPr>
        <w:pStyle w:val="ListParagraph"/>
        <w:spacing w:line="22" w:lineRule="atLeast"/>
        <w:ind w:left="0"/>
        <w:rPr>
          <w:sz w:val="20"/>
          <w:szCs w:val="20"/>
        </w:rPr>
      </w:pPr>
    </w:p>
    <w:p w14:paraId="460F7B07" w14:textId="77777777" w:rsidR="006D48C1" w:rsidRPr="003277EF" w:rsidRDefault="006D48C1" w:rsidP="00F1758E">
      <w:pPr>
        <w:pStyle w:val="Heading1"/>
      </w:pPr>
      <w:bookmarkStart w:id="6" w:name="_Toc110278069"/>
      <w:r w:rsidRPr="003277EF">
        <w:t>PRESCRIPTION AND NONPRESCRIPTION MEDICINE</w:t>
      </w:r>
      <w:bookmarkEnd w:id="6"/>
    </w:p>
    <w:p w14:paraId="5AEF9049" w14:textId="77777777" w:rsidR="006D48C1" w:rsidRDefault="006D48C1" w:rsidP="006D48C1">
      <w:pPr>
        <w:pStyle w:val="ListParagraph"/>
        <w:spacing w:line="22" w:lineRule="atLeast"/>
        <w:ind w:left="0"/>
        <w:rPr>
          <w:sz w:val="20"/>
          <w:szCs w:val="20"/>
        </w:rPr>
      </w:pPr>
    </w:p>
    <w:p w14:paraId="337F2B12" w14:textId="77777777" w:rsidR="006D48C1" w:rsidRDefault="006D48C1" w:rsidP="006D48C1">
      <w:pPr>
        <w:pStyle w:val="ListParagraph"/>
        <w:numPr>
          <w:ilvl w:val="0"/>
          <w:numId w:val="4"/>
        </w:numPr>
        <w:spacing w:line="22" w:lineRule="atLeast"/>
        <w:rPr>
          <w:sz w:val="20"/>
          <w:szCs w:val="20"/>
        </w:rPr>
      </w:pPr>
      <w:r>
        <w:rPr>
          <w:sz w:val="20"/>
          <w:szCs w:val="20"/>
        </w:rPr>
        <w:t xml:space="preserve">A school nurse or, in the absence of such a nurse, the principal or any </w:t>
      </w:r>
      <w:r w:rsidR="00546DD7">
        <w:rPr>
          <w:sz w:val="20"/>
          <w:szCs w:val="20"/>
        </w:rPr>
        <w:t>designated school personnel</w:t>
      </w:r>
      <w:r>
        <w:rPr>
          <w:sz w:val="20"/>
          <w:szCs w:val="20"/>
        </w:rPr>
        <w:t xml:space="preserve"> pursuant to the written authorization of the parent or guardian of the student may administer a nonprescription medicine as that term is defined by Section 353.1 of Title 59 of the Oklahoma Statutes pursuant to the directions for the administration of the medicine listed on the label or as otherwise authorized by a licensed physician.</w:t>
      </w:r>
    </w:p>
    <w:p w14:paraId="30A41041" w14:textId="77777777" w:rsidR="006D48C1" w:rsidRDefault="006D48C1" w:rsidP="006D48C1">
      <w:pPr>
        <w:pStyle w:val="ListParagraph"/>
        <w:numPr>
          <w:ilvl w:val="0"/>
          <w:numId w:val="4"/>
        </w:numPr>
        <w:spacing w:line="22" w:lineRule="atLeast"/>
        <w:rPr>
          <w:sz w:val="20"/>
          <w:szCs w:val="20"/>
        </w:rPr>
      </w:pPr>
      <w:r>
        <w:rPr>
          <w:sz w:val="20"/>
          <w:szCs w:val="20"/>
        </w:rPr>
        <w:t>Each school in which any medicine is administered pursuant to the provisions of this section shall keep a record of the name of the student to whom the medicine was administered, the date the medicine was administered, the name of the person who administered the medicine, and the type of medicine that was administered.</w:t>
      </w:r>
    </w:p>
    <w:p w14:paraId="211068BA" w14:textId="77777777" w:rsidR="006D48C1" w:rsidRDefault="006D48C1" w:rsidP="006D48C1">
      <w:pPr>
        <w:pStyle w:val="ListParagraph"/>
        <w:numPr>
          <w:ilvl w:val="0"/>
          <w:numId w:val="4"/>
        </w:numPr>
        <w:spacing w:line="22" w:lineRule="atLeast"/>
        <w:rPr>
          <w:sz w:val="20"/>
          <w:szCs w:val="20"/>
        </w:rPr>
      </w:pPr>
      <w:r>
        <w:rPr>
          <w:sz w:val="20"/>
          <w:szCs w:val="20"/>
        </w:rPr>
        <w:t>Each school in which any medicine is administered pursuant to the provisions of this section shall store such medicine as recommended by the State Board of Pharmacy.</w:t>
      </w:r>
    </w:p>
    <w:p w14:paraId="0D8E7C9E" w14:textId="77777777" w:rsidR="006D48C1" w:rsidRDefault="006D48C1" w:rsidP="006D48C1">
      <w:pPr>
        <w:pStyle w:val="ListParagraph"/>
        <w:numPr>
          <w:ilvl w:val="0"/>
          <w:numId w:val="4"/>
        </w:numPr>
        <w:spacing w:line="22" w:lineRule="atLeast"/>
        <w:rPr>
          <w:sz w:val="20"/>
          <w:szCs w:val="20"/>
        </w:rPr>
      </w:pPr>
      <w:r>
        <w:rPr>
          <w:sz w:val="20"/>
          <w:szCs w:val="20"/>
        </w:rPr>
        <w:t>The school shall keep on file the written authorization of the parent or guardian of the student to administer medicine to the student.</w:t>
      </w:r>
    </w:p>
    <w:p w14:paraId="2E4F7318" w14:textId="77777777" w:rsidR="006D48C1" w:rsidRDefault="006D48C1" w:rsidP="006D48C1">
      <w:pPr>
        <w:pStyle w:val="ListParagraph"/>
        <w:numPr>
          <w:ilvl w:val="0"/>
          <w:numId w:val="4"/>
        </w:numPr>
        <w:spacing w:line="22" w:lineRule="atLeast"/>
        <w:rPr>
          <w:sz w:val="20"/>
          <w:szCs w:val="20"/>
        </w:rPr>
      </w:pPr>
      <w:r>
        <w:rPr>
          <w:sz w:val="20"/>
          <w:szCs w:val="20"/>
        </w:rPr>
        <w:t xml:space="preserve">A school nurse, principal, or </w:t>
      </w:r>
      <w:r w:rsidR="00546DD7">
        <w:rPr>
          <w:sz w:val="20"/>
          <w:szCs w:val="20"/>
        </w:rPr>
        <w:t>other designated school personnel</w:t>
      </w:r>
      <w:r>
        <w:rPr>
          <w:sz w:val="20"/>
          <w:szCs w:val="20"/>
        </w:rPr>
        <w:t xml:space="preserve"> shall not be liable to the student or the parent or gu</w:t>
      </w:r>
      <w:r w:rsidR="00C05CB5">
        <w:rPr>
          <w:sz w:val="20"/>
          <w:szCs w:val="20"/>
        </w:rPr>
        <w:t>ardian of the student for</w:t>
      </w:r>
      <w:r>
        <w:rPr>
          <w:sz w:val="20"/>
          <w:szCs w:val="20"/>
        </w:rPr>
        <w:t xml:space="preserve"> acts or omissions of the nurse, principal, or </w:t>
      </w:r>
      <w:r w:rsidR="00546DD7">
        <w:rPr>
          <w:sz w:val="20"/>
          <w:szCs w:val="20"/>
        </w:rPr>
        <w:t>designated school personnel</w:t>
      </w:r>
      <w:r>
        <w:rPr>
          <w:sz w:val="20"/>
          <w:szCs w:val="20"/>
        </w:rPr>
        <w:t xml:space="preserve"> in administering any medicine pursuant to the provisions of this section. This immunity shall not apply to acts or omissions constituting gross, willful, or wanton negligence.</w:t>
      </w:r>
    </w:p>
    <w:p w14:paraId="38FF3450" w14:textId="77777777" w:rsidR="006D48C1" w:rsidRDefault="006D48C1">
      <w:pPr>
        <w:rPr>
          <w:sz w:val="20"/>
          <w:szCs w:val="20"/>
        </w:rPr>
      </w:pPr>
      <w:r>
        <w:rPr>
          <w:sz w:val="20"/>
          <w:szCs w:val="20"/>
        </w:rPr>
        <w:br w:type="page"/>
      </w:r>
    </w:p>
    <w:p w14:paraId="3186BDAD" w14:textId="77777777" w:rsidR="006D48C1" w:rsidRDefault="006D48C1" w:rsidP="009F1EB0">
      <w:pPr>
        <w:pStyle w:val="Heading2"/>
      </w:pPr>
      <w:r>
        <w:lastRenderedPageBreak/>
        <w:t>TO REMIND YOU:</w:t>
      </w:r>
    </w:p>
    <w:p w14:paraId="19275CCF" w14:textId="77777777" w:rsidR="00043EC3" w:rsidRDefault="00043EC3" w:rsidP="006D48C1">
      <w:pPr>
        <w:pStyle w:val="ListParagraph"/>
        <w:spacing w:line="22" w:lineRule="atLeast"/>
        <w:ind w:left="0"/>
        <w:jc w:val="center"/>
        <w:rPr>
          <w:sz w:val="20"/>
          <w:szCs w:val="20"/>
        </w:rPr>
      </w:pPr>
    </w:p>
    <w:p w14:paraId="16202534" w14:textId="77777777" w:rsidR="006D48C1" w:rsidRDefault="006D48C1" w:rsidP="006D48C1">
      <w:pPr>
        <w:pStyle w:val="ListParagraph"/>
        <w:spacing w:line="22" w:lineRule="atLeast"/>
        <w:ind w:left="0"/>
        <w:rPr>
          <w:sz w:val="20"/>
          <w:szCs w:val="20"/>
        </w:rPr>
      </w:pPr>
      <w:r>
        <w:rPr>
          <w:sz w:val="20"/>
          <w:szCs w:val="20"/>
        </w:rPr>
        <w:t>NONPRESCRI</w:t>
      </w:r>
      <w:r w:rsidR="00043EC3">
        <w:rPr>
          <w:sz w:val="20"/>
          <w:szCs w:val="20"/>
        </w:rPr>
        <w:t>PTION MEDICINE</w:t>
      </w:r>
    </w:p>
    <w:p w14:paraId="6A3FF19D" w14:textId="77777777" w:rsidR="006D48C1" w:rsidRPr="00253A80" w:rsidRDefault="00253A80" w:rsidP="006D48C1">
      <w:pPr>
        <w:pStyle w:val="ListParagraph"/>
        <w:numPr>
          <w:ilvl w:val="0"/>
          <w:numId w:val="5"/>
        </w:numPr>
        <w:spacing w:line="22" w:lineRule="atLeast"/>
        <w:rPr>
          <w:b/>
          <w:sz w:val="20"/>
          <w:szCs w:val="20"/>
          <w:u w:val="single"/>
        </w:rPr>
      </w:pPr>
      <w:r w:rsidRPr="00253A80">
        <w:rPr>
          <w:sz w:val="20"/>
          <w:szCs w:val="20"/>
        </w:rPr>
        <w:t>Must be</w:t>
      </w:r>
      <w:r>
        <w:rPr>
          <w:sz w:val="20"/>
          <w:szCs w:val="20"/>
        </w:rPr>
        <w:t xml:space="preserve"> f</w:t>
      </w:r>
      <w:r w:rsidR="006D48C1">
        <w:rPr>
          <w:sz w:val="20"/>
          <w:szCs w:val="20"/>
        </w:rPr>
        <w:t>urnished by the parent or guardian</w:t>
      </w:r>
      <w:r w:rsidR="007B3B7E">
        <w:rPr>
          <w:sz w:val="20"/>
          <w:szCs w:val="20"/>
        </w:rPr>
        <w:t xml:space="preserve"> </w:t>
      </w:r>
      <w:r w:rsidR="007B3B7E" w:rsidRPr="00253A80">
        <w:rPr>
          <w:sz w:val="20"/>
          <w:szCs w:val="20"/>
        </w:rPr>
        <w:t>in the original container with the name of the medicine and directions for dosing on the label.</w:t>
      </w:r>
    </w:p>
    <w:p w14:paraId="3224F6F1" w14:textId="77777777" w:rsidR="006D48C1" w:rsidRDefault="00043EC3" w:rsidP="006D48C1">
      <w:pPr>
        <w:pStyle w:val="ListParagraph"/>
        <w:numPr>
          <w:ilvl w:val="0"/>
          <w:numId w:val="5"/>
        </w:numPr>
        <w:spacing w:line="22" w:lineRule="atLeast"/>
        <w:rPr>
          <w:sz w:val="20"/>
          <w:szCs w:val="20"/>
        </w:rPr>
      </w:pPr>
      <w:r>
        <w:rPr>
          <w:sz w:val="20"/>
          <w:szCs w:val="20"/>
        </w:rPr>
        <w:t>A</w:t>
      </w:r>
      <w:r w:rsidR="006D48C1">
        <w:rPr>
          <w:sz w:val="20"/>
          <w:szCs w:val="20"/>
        </w:rPr>
        <w:t xml:space="preserve"> handwritten note signed by the parent or guardian to the school nurse, principal, or teacher explaining the name of the medicine, amount, and time the medicine is to be given</w:t>
      </w:r>
      <w:r>
        <w:rPr>
          <w:sz w:val="20"/>
          <w:szCs w:val="20"/>
        </w:rPr>
        <w:t xml:space="preserve"> is required.</w:t>
      </w:r>
    </w:p>
    <w:p w14:paraId="4F224C66" w14:textId="77777777" w:rsidR="00043EC3" w:rsidRDefault="00043EC3" w:rsidP="00043EC3">
      <w:pPr>
        <w:spacing w:line="22" w:lineRule="atLeast"/>
        <w:rPr>
          <w:sz w:val="20"/>
          <w:szCs w:val="20"/>
        </w:rPr>
      </w:pPr>
      <w:r>
        <w:rPr>
          <w:sz w:val="20"/>
          <w:szCs w:val="20"/>
        </w:rPr>
        <w:t>PRESCRIPTION MEDICINE</w:t>
      </w:r>
    </w:p>
    <w:p w14:paraId="71D9BE84" w14:textId="77777777" w:rsidR="00043EC3" w:rsidRDefault="00043EC3" w:rsidP="00043EC3">
      <w:pPr>
        <w:pStyle w:val="ListParagraph"/>
        <w:numPr>
          <w:ilvl w:val="0"/>
          <w:numId w:val="5"/>
        </w:numPr>
        <w:spacing w:line="22" w:lineRule="atLeast"/>
        <w:rPr>
          <w:sz w:val="20"/>
          <w:szCs w:val="20"/>
        </w:rPr>
      </w:pPr>
      <w:r>
        <w:rPr>
          <w:sz w:val="20"/>
          <w:szCs w:val="20"/>
        </w:rPr>
        <w:t>Medicine must be in the original container with the name of the medicine and directions for giving the medicine on the label. It must be authorized by a licensed physician.</w:t>
      </w:r>
    </w:p>
    <w:p w14:paraId="496EC982" w14:textId="77777777" w:rsidR="00043EC3" w:rsidRDefault="00043EC3" w:rsidP="00043EC3">
      <w:pPr>
        <w:pStyle w:val="ListParagraph"/>
        <w:numPr>
          <w:ilvl w:val="0"/>
          <w:numId w:val="5"/>
        </w:numPr>
        <w:spacing w:line="22" w:lineRule="atLeast"/>
        <w:rPr>
          <w:sz w:val="20"/>
          <w:szCs w:val="20"/>
        </w:rPr>
      </w:pPr>
      <w:r>
        <w:rPr>
          <w:sz w:val="20"/>
          <w:szCs w:val="20"/>
        </w:rPr>
        <w:t>A handwritten note signed by the parent or guardian to the school nurse, principal, or teacher requesting we administer the medicine and including any instructions must be given.</w:t>
      </w:r>
    </w:p>
    <w:p w14:paraId="3A356E4C" w14:textId="77777777" w:rsidR="00043EC3" w:rsidRDefault="00043EC3" w:rsidP="00043EC3">
      <w:pPr>
        <w:pStyle w:val="ListParagraph"/>
        <w:spacing w:line="22" w:lineRule="atLeast"/>
        <w:rPr>
          <w:sz w:val="20"/>
          <w:szCs w:val="20"/>
        </w:rPr>
      </w:pPr>
    </w:p>
    <w:p w14:paraId="2ED52CEE" w14:textId="77777777" w:rsidR="00043EC3" w:rsidRDefault="00043EC3" w:rsidP="00043EC3">
      <w:pPr>
        <w:spacing w:line="22" w:lineRule="atLeast"/>
        <w:rPr>
          <w:b/>
          <w:sz w:val="20"/>
          <w:szCs w:val="20"/>
        </w:rPr>
      </w:pPr>
      <w:r>
        <w:rPr>
          <w:b/>
          <w:sz w:val="20"/>
          <w:szCs w:val="20"/>
        </w:rPr>
        <w:t>WE CANNOT GIVE MEDICINE WITHOUT A SIGNED NOTE.</w:t>
      </w:r>
      <w:r>
        <w:rPr>
          <w:sz w:val="20"/>
          <w:szCs w:val="20"/>
        </w:rPr>
        <w:t xml:space="preserve"> PLEASE INCLUDE THE NAME OF THE MEDICINE, THE AMOUNT, AND THE TIME IT IS TO BE GIVEN. </w:t>
      </w:r>
      <w:r>
        <w:rPr>
          <w:b/>
          <w:sz w:val="20"/>
          <w:szCs w:val="20"/>
        </w:rPr>
        <w:t>BE SURE TO SIGN AND DATE THE NOTE.</w:t>
      </w:r>
    </w:p>
    <w:p w14:paraId="43297FB3" w14:textId="77777777" w:rsidR="00043EC3" w:rsidRDefault="00043EC3" w:rsidP="00043EC3">
      <w:pPr>
        <w:spacing w:line="22" w:lineRule="atLeast"/>
        <w:rPr>
          <w:b/>
          <w:sz w:val="20"/>
          <w:szCs w:val="20"/>
        </w:rPr>
      </w:pPr>
    </w:p>
    <w:p w14:paraId="2A14DCAE" w14:textId="77777777" w:rsidR="00043EC3" w:rsidRPr="003277EF" w:rsidRDefault="00043EC3" w:rsidP="00F1758E">
      <w:pPr>
        <w:pStyle w:val="Heading1"/>
      </w:pPr>
      <w:bookmarkStart w:id="7" w:name="_Toc110278070"/>
      <w:r w:rsidRPr="003277EF">
        <w:t>COMMUNICABLE DISEASES</w:t>
      </w:r>
      <w:bookmarkEnd w:id="7"/>
    </w:p>
    <w:p w14:paraId="7D62D334" w14:textId="77777777" w:rsidR="00043EC3" w:rsidRDefault="00043EC3" w:rsidP="00043EC3">
      <w:pPr>
        <w:spacing w:line="22" w:lineRule="atLeast"/>
        <w:rPr>
          <w:sz w:val="20"/>
          <w:szCs w:val="20"/>
        </w:rPr>
      </w:pPr>
    </w:p>
    <w:p w14:paraId="534D637B" w14:textId="77777777" w:rsidR="00043EC3" w:rsidRDefault="00043EC3" w:rsidP="00043EC3">
      <w:pPr>
        <w:spacing w:line="22" w:lineRule="atLeast"/>
        <w:rPr>
          <w:sz w:val="20"/>
          <w:szCs w:val="20"/>
        </w:rPr>
      </w:pPr>
      <w:r>
        <w:rPr>
          <w:sz w:val="20"/>
          <w:szCs w:val="20"/>
        </w:rPr>
        <w:tab/>
        <w:t>To give parents a practical guide to follow for the common communicable dise</w:t>
      </w:r>
      <w:r w:rsidR="00C05CB5">
        <w:rPr>
          <w:sz w:val="20"/>
          <w:szCs w:val="20"/>
        </w:rPr>
        <w:t>ases based on the ruling of the Health D</w:t>
      </w:r>
      <w:r>
        <w:rPr>
          <w:sz w:val="20"/>
          <w:szCs w:val="20"/>
        </w:rPr>
        <w:t>epartment, the following applies. Students may return to school as indicated:</w:t>
      </w:r>
    </w:p>
    <w:p w14:paraId="5AEE4D9C" w14:textId="77777777" w:rsidR="00043EC3" w:rsidRDefault="00043EC3" w:rsidP="00043EC3">
      <w:pPr>
        <w:spacing w:line="22" w:lineRule="atLeast"/>
        <w:rPr>
          <w:sz w:val="20"/>
          <w:szCs w:val="20"/>
        </w:rPr>
      </w:pPr>
    </w:p>
    <w:p w14:paraId="0324310B" w14:textId="77777777" w:rsidR="00043EC3" w:rsidRDefault="00043EC3" w:rsidP="00043EC3">
      <w:pPr>
        <w:spacing w:line="22" w:lineRule="atLeast"/>
        <w:rPr>
          <w:sz w:val="20"/>
          <w:szCs w:val="20"/>
        </w:rPr>
      </w:pPr>
      <w:r>
        <w:rPr>
          <w:sz w:val="20"/>
          <w:szCs w:val="20"/>
        </w:rPr>
        <w:t>CHICKEN POX – Exclusion until seven days after appearance of vesicles.</w:t>
      </w:r>
    </w:p>
    <w:p w14:paraId="1E7A1E88" w14:textId="77777777" w:rsidR="00043EC3" w:rsidRDefault="00043EC3" w:rsidP="00043EC3">
      <w:pPr>
        <w:spacing w:line="22" w:lineRule="atLeast"/>
        <w:rPr>
          <w:sz w:val="20"/>
          <w:szCs w:val="20"/>
        </w:rPr>
      </w:pPr>
      <w:r>
        <w:rPr>
          <w:sz w:val="20"/>
          <w:szCs w:val="20"/>
        </w:rPr>
        <w:t>GERMAN (Rubella) MEASLES – Upon recovery with a minimum of four days.</w:t>
      </w:r>
    </w:p>
    <w:p w14:paraId="4DF20F57" w14:textId="77777777" w:rsidR="00043EC3" w:rsidRDefault="00043EC3" w:rsidP="00043EC3">
      <w:pPr>
        <w:spacing w:line="22" w:lineRule="atLeast"/>
        <w:rPr>
          <w:sz w:val="20"/>
          <w:szCs w:val="20"/>
        </w:rPr>
      </w:pPr>
      <w:r>
        <w:rPr>
          <w:sz w:val="20"/>
          <w:szCs w:val="20"/>
        </w:rPr>
        <w:t>HEAD LICE – Exclusion until effective insecticides of scalp and clothing.</w:t>
      </w:r>
    </w:p>
    <w:p w14:paraId="5A435578" w14:textId="77777777" w:rsidR="00043EC3" w:rsidRDefault="00043EC3" w:rsidP="00043EC3">
      <w:pPr>
        <w:spacing w:line="22" w:lineRule="atLeast"/>
        <w:rPr>
          <w:sz w:val="20"/>
          <w:szCs w:val="20"/>
        </w:rPr>
      </w:pPr>
      <w:r>
        <w:rPr>
          <w:sz w:val="20"/>
          <w:szCs w:val="20"/>
        </w:rPr>
        <w:t>IMPETIGO – Exclusion until pustules are healed.</w:t>
      </w:r>
    </w:p>
    <w:p w14:paraId="6432C6C4" w14:textId="77777777" w:rsidR="00043EC3" w:rsidRDefault="00043EC3" w:rsidP="00043EC3">
      <w:pPr>
        <w:spacing w:line="22" w:lineRule="atLeast"/>
        <w:rPr>
          <w:sz w:val="20"/>
          <w:szCs w:val="20"/>
        </w:rPr>
      </w:pPr>
      <w:r>
        <w:rPr>
          <w:sz w:val="20"/>
          <w:szCs w:val="20"/>
        </w:rPr>
        <w:t>MUMPS – When swelling disa</w:t>
      </w:r>
      <w:r w:rsidR="007A7FE9">
        <w:rPr>
          <w:sz w:val="20"/>
          <w:szCs w:val="20"/>
        </w:rPr>
        <w:t>ppears, but not earlier than one week from onset of illness.</w:t>
      </w:r>
    </w:p>
    <w:p w14:paraId="0B0035CE" w14:textId="77777777" w:rsidR="00043EC3" w:rsidRDefault="00043EC3" w:rsidP="00043EC3">
      <w:pPr>
        <w:spacing w:line="22" w:lineRule="atLeast"/>
        <w:rPr>
          <w:sz w:val="20"/>
          <w:szCs w:val="20"/>
        </w:rPr>
      </w:pPr>
      <w:r>
        <w:rPr>
          <w:sz w:val="20"/>
          <w:szCs w:val="20"/>
        </w:rPr>
        <w:t>RED MEASLES – Upon recov</w:t>
      </w:r>
      <w:r w:rsidR="007A7FE9">
        <w:rPr>
          <w:sz w:val="20"/>
          <w:szCs w:val="20"/>
        </w:rPr>
        <w:t>ery with a minimum of five days.</w:t>
      </w:r>
    </w:p>
    <w:p w14:paraId="221CE931" w14:textId="77777777" w:rsidR="007A7FE9" w:rsidRDefault="007A7FE9" w:rsidP="00043EC3">
      <w:pPr>
        <w:spacing w:line="22" w:lineRule="atLeast"/>
        <w:rPr>
          <w:sz w:val="20"/>
          <w:szCs w:val="20"/>
        </w:rPr>
      </w:pPr>
      <w:r>
        <w:rPr>
          <w:sz w:val="20"/>
          <w:szCs w:val="20"/>
        </w:rPr>
        <w:t>RINGWORM – May attend school if under medical supervision.</w:t>
      </w:r>
    </w:p>
    <w:p w14:paraId="4A2ACFF9" w14:textId="77777777" w:rsidR="007A7FE9" w:rsidRDefault="007A7FE9" w:rsidP="00043EC3">
      <w:pPr>
        <w:spacing w:line="22" w:lineRule="atLeast"/>
        <w:rPr>
          <w:sz w:val="20"/>
          <w:szCs w:val="20"/>
        </w:rPr>
      </w:pPr>
      <w:r>
        <w:rPr>
          <w:sz w:val="20"/>
          <w:szCs w:val="20"/>
        </w:rPr>
        <w:t>SCARLET FEVER – When authorized by a doctor.</w:t>
      </w:r>
    </w:p>
    <w:p w14:paraId="67794EC2" w14:textId="77777777" w:rsidR="007A7FE9" w:rsidRDefault="007A7FE9" w:rsidP="00043EC3">
      <w:pPr>
        <w:spacing w:line="22" w:lineRule="atLeast"/>
        <w:rPr>
          <w:sz w:val="20"/>
          <w:szCs w:val="20"/>
        </w:rPr>
      </w:pPr>
      <w:r>
        <w:rPr>
          <w:sz w:val="20"/>
          <w:szCs w:val="20"/>
        </w:rPr>
        <w:t>SCARLATINA – When authorized by a doctor.</w:t>
      </w:r>
    </w:p>
    <w:p w14:paraId="33CF575F" w14:textId="77777777" w:rsidR="007A7FE9" w:rsidRDefault="007A7FE9" w:rsidP="00043EC3">
      <w:pPr>
        <w:spacing w:line="22" w:lineRule="atLeast"/>
        <w:rPr>
          <w:sz w:val="20"/>
          <w:szCs w:val="20"/>
        </w:rPr>
      </w:pPr>
      <w:r>
        <w:rPr>
          <w:sz w:val="20"/>
          <w:szCs w:val="20"/>
        </w:rPr>
        <w:t>WHOOPING COUGH – Upon recovery with a minimum of 21 days after the development of (whooping) cough.</w:t>
      </w:r>
    </w:p>
    <w:p w14:paraId="3457AAC2" w14:textId="77777777" w:rsidR="007A7FE9" w:rsidRDefault="007A7FE9" w:rsidP="00546DD7">
      <w:pPr>
        <w:spacing w:line="22" w:lineRule="atLeast"/>
        <w:ind w:firstLine="720"/>
        <w:rPr>
          <w:sz w:val="20"/>
          <w:szCs w:val="20"/>
        </w:rPr>
      </w:pPr>
      <w:r>
        <w:rPr>
          <w:sz w:val="20"/>
          <w:szCs w:val="20"/>
        </w:rPr>
        <w:t>The Health Department also recommends that children with the COMMON COLD remain out of school a minimum of three days. Many contagious diseases begin with cold symptoms. This is the most infections stage of any illness. A child will be sent home, or the parents contacted, if the child has any of the following:</w:t>
      </w:r>
    </w:p>
    <w:p w14:paraId="223EA6C0" w14:textId="77777777" w:rsidR="007A7FE9" w:rsidRDefault="007A7FE9" w:rsidP="007A7FE9">
      <w:pPr>
        <w:spacing w:line="22" w:lineRule="atLeast"/>
        <w:rPr>
          <w:sz w:val="20"/>
          <w:szCs w:val="20"/>
        </w:rPr>
        <w:sectPr w:rsidR="007A7FE9" w:rsidSect="003F551A">
          <w:footerReference w:type="default" r:id="rId11"/>
          <w:pgSz w:w="7920" w:h="12240" w:code="6"/>
          <w:pgMar w:top="619" w:right="619" w:bottom="619" w:left="619" w:header="0" w:footer="0" w:gutter="0"/>
          <w:pgNumType w:start="1"/>
          <w:cols w:space="720"/>
          <w:docGrid w:linePitch="360"/>
        </w:sectPr>
      </w:pPr>
    </w:p>
    <w:p w14:paraId="588FD829" w14:textId="77777777" w:rsidR="007A7FE9" w:rsidRDefault="007A7FE9" w:rsidP="007A7FE9">
      <w:pPr>
        <w:pStyle w:val="ListParagraph"/>
        <w:spacing w:line="22" w:lineRule="atLeast"/>
        <w:ind w:left="0"/>
        <w:rPr>
          <w:sz w:val="20"/>
          <w:szCs w:val="20"/>
        </w:rPr>
      </w:pPr>
      <w:r>
        <w:rPr>
          <w:sz w:val="20"/>
          <w:szCs w:val="20"/>
        </w:rPr>
        <w:t xml:space="preserve">     </w:t>
      </w:r>
      <w:r w:rsidRPr="007A7FE9">
        <w:rPr>
          <w:sz w:val="20"/>
          <w:szCs w:val="20"/>
        </w:rPr>
        <w:t>–</w:t>
      </w:r>
      <w:r>
        <w:rPr>
          <w:sz w:val="20"/>
          <w:szCs w:val="20"/>
        </w:rPr>
        <w:t xml:space="preserve"> Above normal temperature</w:t>
      </w:r>
    </w:p>
    <w:p w14:paraId="21647084" w14:textId="77777777" w:rsidR="007A7FE9" w:rsidRDefault="007A7FE9" w:rsidP="007A7FE9">
      <w:pPr>
        <w:pStyle w:val="ListParagraph"/>
        <w:spacing w:line="22" w:lineRule="atLeast"/>
        <w:ind w:left="0"/>
        <w:rPr>
          <w:sz w:val="20"/>
          <w:szCs w:val="20"/>
        </w:rPr>
      </w:pPr>
      <w:r>
        <w:rPr>
          <w:sz w:val="20"/>
          <w:szCs w:val="20"/>
        </w:rPr>
        <w:t xml:space="preserve">     </w:t>
      </w:r>
      <w:r w:rsidRPr="007A7FE9">
        <w:rPr>
          <w:sz w:val="20"/>
          <w:szCs w:val="20"/>
        </w:rPr>
        <w:t>–</w:t>
      </w:r>
      <w:r>
        <w:rPr>
          <w:sz w:val="20"/>
          <w:szCs w:val="20"/>
        </w:rPr>
        <w:t xml:space="preserve"> Ear ache</w:t>
      </w:r>
    </w:p>
    <w:p w14:paraId="253D46B4" w14:textId="77777777" w:rsidR="007A7FE9" w:rsidRDefault="007A7FE9" w:rsidP="001515D2">
      <w:pPr>
        <w:pStyle w:val="ListParagraph"/>
        <w:spacing w:line="22" w:lineRule="atLeast"/>
        <w:ind w:left="0"/>
        <w:rPr>
          <w:sz w:val="20"/>
          <w:szCs w:val="20"/>
        </w:rPr>
      </w:pPr>
      <w:r>
        <w:rPr>
          <w:sz w:val="20"/>
          <w:szCs w:val="20"/>
        </w:rPr>
        <w:t xml:space="preserve">     </w:t>
      </w:r>
      <w:r w:rsidRPr="007A7FE9">
        <w:rPr>
          <w:sz w:val="20"/>
          <w:szCs w:val="20"/>
        </w:rPr>
        <w:t>–</w:t>
      </w:r>
      <w:r w:rsidR="001515D2">
        <w:rPr>
          <w:sz w:val="20"/>
          <w:szCs w:val="20"/>
        </w:rPr>
        <w:t xml:space="preserve"> Cough or sore throat</w:t>
      </w:r>
    </w:p>
    <w:p w14:paraId="3ACE3D8F" w14:textId="77777777" w:rsidR="00546DD7" w:rsidRPr="00F151F0" w:rsidRDefault="00F151F0" w:rsidP="00F151F0">
      <w:pPr>
        <w:spacing w:line="22" w:lineRule="atLeast"/>
        <w:rPr>
          <w:sz w:val="20"/>
          <w:szCs w:val="20"/>
        </w:rPr>
      </w:pPr>
      <w:r w:rsidRPr="00F151F0">
        <w:rPr>
          <w:sz w:val="20"/>
          <w:szCs w:val="20"/>
        </w:rPr>
        <w:t xml:space="preserve"> </w:t>
      </w:r>
      <w:r>
        <w:rPr>
          <w:sz w:val="20"/>
          <w:szCs w:val="20"/>
        </w:rPr>
        <w:t xml:space="preserve">    – </w:t>
      </w:r>
      <w:r w:rsidR="00546DD7" w:rsidRPr="00F151F0">
        <w:rPr>
          <w:sz w:val="20"/>
          <w:szCs w:val="20"/>
        </w:rPr>
        <w:t xml:space="preserve">Head lice </w:t>
      </w:r>
    </w:p>
    <w:p w14:paraId="151C6C72" w14:textId="77777777" w:rsidR="007A7FE9" w:rsidRDefault="007A7FE9" w:rsidP="007A7FE9">
      <w:pPr>
        <w:spacing w:line="22" w:lineRule="atLeast"/>
        <w:rPr>
          <w:sz w:val="20"/>
          <w:szCs w:val="20"/>
        </w:rPr>
      </w:pPr>
      <w:r w:rsidRPr="007A7FE9">
        <w:rPr>
          <w:sz w:val="20"/>
          <w:szCs w:val="20"/>
        </w:rPr>
        <w:t>–</w:t>
      </w:r>
      <w:r>
        <w:rPr>
          <w:sz w:val="20"/>
          <w:szCs w:val="20"/>
        </w:rPr>
        <w:t xml:space="preserve"> </w:t>
      </w:r>
      <w:r w:rsidRPr="007A7FE9">
        <w:rPr>
          <w:sz w:val="20"/>
          <w:szCs w:val="20"/>
        </w:rPr>
        <w:t>Discharging nose and/or eye</w:t>
      </w:r>
    </w:p>
    <w:p w14:paraId="7E790E8D" w14:textId="77777777" w:rsidR="007A7FE9" w:rsidRDefault="007A7FE9" w:rsidP="007A7FE9">
      <w:pPr>
        <w:spacing w:line="22" w:lineRule="atLeast"/>
        <w:rPr>
          <w:sz w:val="20"/>
          <w:szCs w:val="20"/>
        </w:rPr>
      </w:pPr>
      <w:r w:rsidRPr="007A7FE9">
        <w:rPr>
          <w:sz w:val="20"/>
          <w:szCs w:val="20"/>
        </w:rPr>
        <w:t>–</w:t>
      </w:r>
      <w:r>
        <w:rPr>
          <w:sz w:val="20"/>
          <w:szCs w:val="20"/>
        </w:rPr>
        <w:t xml:space="preserve"> Nausea</w:t>
      </w:r>
    </w:p>
    <w:p w14:paraId="05303FD2" w14:textId="77777777" w:rsidR="007A7FE9" w:rsidRDefault="007A7FE9" w:rsidP="007A7FE9">
      <w:pPr>
        <w:spacing w:line="22" w:lineRule="atLeast"/>
        <w:rPr>
          <w:sz w:val="20"/>
          <w:szCs w:val="20"/>
        </w:rPr>
      </w:pPr>
      <w:r w:rsidRPr="007A7FE9">
        <w:rPr>
          <w:sz w:val="20"/>
          <w:szCs w:val="20"/>
        </w:rPr>
        <w:t>–</w:t>
      </w:r>
      <w:r>
        <w:rPr>
          <w:sz w:val="20"/>
          <w:szCs w:val="20"/>
        </w:rPr>
        <w:t xml:space="preserve"> Skin eruptions or rashes</w:t>
      </w:r>
    </w:p>
    <w:p w14:paraId="270D13DD" w14:textId="77777777" w:rsidR="007A7FE9" w:rsidRDefault="007A7FE9" w:rsidP="007A7FE9">
      <w:pPr>
        <w:spacing w:line="22" w:lineRule="atLeast"/>
        <w:rPr>
          <w:sz w:val="20"/>
          <w:szCs w:val="20"/>
        </w:rPr>
        <w:sectPr w:rsidR="007A7FE9" w:rsidSect="003F551A">
          <w:type w:val="continuous"/>
          <w:pgSz w:w="7920" w:h="12240" w:code="6"/>
          <w:pgMar w:top="619" w:right="619" w:bottom="619" w:left="619" w:header="0" w:footer="619" w:gutter="0"/>
          <w:cols w:num="2" w:space="720"/>
          <w:docGrid w:linePitch="360"/>
        </w:sectPr>
      </w:pPr>
    </w:p>
    <w:p w14:paraId="3BBFBE15" w14:textId="77777777" w:rsidR="00546DD7" w:rsidRDefault="00546DD7" w:rsidP="00887345">
      <w:pPr>
        <w:spacing w:line="22" w:lineRule="atLeast"/>
        <w:rPr>
          <w:b/>
          <w:sz w:val="20"/>
          <w:szCs w:val="20"/>
        </w:rPr>
      </w:pPr>
    </w:p>
    <w:p w14:paraId="45EBF954" w14:textId="77777777" w:rsidR="007A7FE9" w:rsidRPr="003277EF" w:rsidRDefault="007A7FE9" w:rsidP="00F1758E">
      <w:pPr>
        <w:pStyle w:val="Heading1"/>
      </w:pPr>
      <w:bookmarkStart w:id="8" w:name="_Toc110278071"/>
      <w:r w:rsidRPr="003277EF">
        <w:t>SCHOOL HOURS</w:t>
      </w:r>
      <w:bookmarkEnd w:id="8"/>
    </w:p>
    <w:p w14:paraId="08C8F338" w14:textId="77777777" w:rsidR="0088493B" w:rsidRDefault="0088493B" w:rsidP="007A7FE9">
      <w:pPr>
        <w:spacing w:line="22" w:lineRule="atLeast"/>
        <w:jc w:val="center"/>
        <w:rPr>
          <w:sz w:val="20"/>
          <w:szCs w:val="20"/>
        </w:rPr>
      </w:pPr>
    </w:p>
    <w:p w14:paraId="20276DCF" w14:textId="77777777" w:rsidR="0088493B" w:rsidRDefault="0088493B" w:rsidP="007A7FE9">
      <w:pPr>
        <w:spacing w:line="22" w:lineRule="atLeast"/>
        <w:rPr>
          <w:sz w:val="20"/>
          <w:szCs w:val="20"/>
        </w:rPr>
        <w:sectPr w:rsidR="0088493B" w:rsidSect="003F551A">
          <w:type w:val="continuous"/>
          <w:pgSz w:w="7920" w:h="12240" w:code="6"/>
          <w:pgMar w:top="619" w:right="619" w:bottom="619" w:left="619" w:header="0" w:footer="0" w:gutter="0"/>
          <w:cols w:space="720"/>
          <w:docGrid w:linePitch="360"/>
        </w:sectPr>
      </w:pPr>
    </w:p>
    <w:p w14:paraId="23AC5619" w14:textId="77777777" w:rsidR="007A7FE9" w:rsidRDefault="007A7FE9" w:rsidP="003D7835">
      <w:pPr>
        <w:spacing w:line="22" w:lineRule="atLeast"/>
        <w:rPr>
          <w:sz w:val="20"/>
          <w:szCs w:val="20"/>
        </w:rPr>
      </w:pPr>
      <w:r>
        <w:rPr>
          <w:sz w:val="20"/>
          <w:szCs w:val="20"/>
        </w:rPr>
        <w:t>Four-Year-Old Program</w:t>
      </w:r>
    </w:p>
    <w:p w14:paraId="256FC3E4" w14:textId="77777777" w:rsidR="0088493B" w:rsidRDefault="0088493B" w:rsidP="003D7835">
      <w:pPr>
        <w:spacing w:line="22" w:lineRule="atLeast"/>
        <w:rPr>
          <w:sz w:val="20"/>
          <w:szCs w:val="20"/>
        </w:rPr>
      </w:pPr>
      <w:r>
        <w:rPr>
          <w:sz w:val="20"/>
          <w:szCs w:val="20"/>
        </w:rPr>
        <w:t>Kindergarten</w:t>
      </w:r>
    </w:p>
    <w:p w14:paraId="4BBACE41" w14:textId="77777777" w:rsidR="0088493B" w:rsidRDefault="0088493B" w:rsidP="003D7835">
      <w:pPr>
        <w:spacing w:line="22" w:lineRule="atLeast"/>
        <w:rPr>
          <w:sz w:val="20"/>
          <w:szCs w:val="20"/>
        </w:rPr>
      </w:pPr>
      <w:r>
        <w:rPr>
          <w:sz w:val="20"/>
          <w:szCs w:val="20"/>
        </w:rPr>
        <w:t>Grades 1-6</w:t>
      </w:r>
    </w:p>
    <w:p w14:paraId="588777F1" w14:textId="02AC9C6A" w:rsidR="007A7FE9" w:rsidRDefault="00B353A9" w:rsidP="003D7835">
      <w:pPr>
        <w:spacing w:line="22" w:lineRule="atLeast"/>
        <w:rPr>
          <w:sz w:val="20"/>
          <w:szCs w:val="20"/>
        </w:rPr>
      </w:pPr>
      <w:r>
        <w:rPr>
          <w:sz w:val="20"/>
          <w:szCs w:val="20"/>
        </w:rPr>
        <w:t xml:space="preserve">8:20 </w:t>
      </w:r>
      <w:r w:rsidR="0088493B">
        <w:rPr>
          <w:sz w:val="20"/>
          <w:szCs w:val="20"/>
        </w:rPr>
        <w:t>A.M. – 3:15 P.M.</w:t>
      </w:r>
    </w:p>
    <w:p w14:paraId="60113AB5" w14:textId="76F081B7" w:rsidR="0088493B" w:rsidRDefault="00B353A9" w:rsidP="003D7835">
      <w:pPr>
        <w:spacing w:line="22" w:lineRule="atLeast"/>
        <w:rPr>
          <w:sz w:val="20"/>
          <w:szCs w:val="20"/>
        </w:rPr>
      </w:pPr>
      <w:r>
        <w:rPr>
          <w:sz w:val="20"/>
          <w:szCs w:val="20"/>
        </w:rPr>
        <w:t>8:20</w:t>
      </w:r>
      <w:r w:rsidR="0088493B">
        <w:rPr>
          <w:sz w:val="20"/>
          <w:szCs w:val="20"/>
        </w:rPr>
        <w:t xml:space="preserve"> A.M. – 3:15 P.M.</w:t>
      </w:r>
    </w:p>
    <w:p w14:paraId="100609A6" w14:textId="63E9A9D5" w:rsidR="0088493B" w:rsidRDefault="00B353A9" w:rsidP="003D7835">
      <w:pPr>
        <w:spacing w:line="22" w:lineRule="atLeast"/>
        <w:rPr>
          <w:sz w:val="20"/>
          <w:szCs w:val="20"/>
        </w:rPr>
      </w:pPr>
      <w:r>
        <w:rPr>
          <w:sz w:val="20"/>
          <w:szCs w:val="20"/>
        </w:rPr>
        <w:t>8:20</w:t>
      </w:r>
      <w:r w:rsidR="0088493B">
        <w:rPr>
          <w:sz w:val="20"/>
          <w:szCs w:val="20"/>
        </w:rPr>
        <w:t xml:space="preserve"> A.M. – 3:15 P.M.</w:t>
      </w:r>
    </w:p>
    <w:p w14:paraId="52ACDB41" w14:textId="77777777" w:rsidR="0088493B" w:rsidRDefault="0088493B" w:rsidP="007A7FE9">
      <w:pPr>
        <w:spacing w:line="22" w:lineRule="atLeast"/>
        <w:rPr>
          <w:sz w:val="20"/>
          <w:szCs w:val="20"/>
        </w:rPr>
        <w:sectPr w:rsidR="0088493B" w:rsidSect="003F551A">
          <w:type w:val="continuous"/>
          <w:pgSz w:w="7920" w:h="12240" w:code="6"/>
          <w:pgMar w:top="619" w:right="619" w:bottom="619" w:left="619" w:header="720" w:footer="720" w:gutter="0"/>
          <w:cols w:num="2" w:space="720"/>
          <w:docGrid w:linePitch="360"/>
        </w:sectPr>
      </w:pPr>
    </w:p>
    <w:p w14:paraId="4C641E0F" w14:textId="77777777" w:rsidR="0088493B" w:rsidRDefault="0088493B" w:rsidP="007A7FE9">
      <w:pPr>
        <w:spacing w:line="22" w:lineRule="atLeast"/>
        <w:rPr>
          <w:sz w:val="20"/>
          <w:szCs w:val="20"/>
        </w:rPr>
      </w:pPr>
    </w:p>
    <w:p w14:paraId="37E2104C" w14:textId="77777777" w:rsidR="007A7FE9" w:rsidRPr="003277EF" w:rsidRDefault="007A7FE9" w:rsidP="00F1758E">
      <w:pPr>
        <w:pStyle w:val="Heading1"/>
      </w:pPr>
      <w:bookmarkStart w:id="9" w:name="_Toc110278072"/>
      <w:r w:rsidRPr="003277EF">
        <w:t>DAILY ARRIVAL PROCEDURES</w:t>
      </w:r>
      <w:bookmarkEnd w:id="9"/>
    </w:p>
    <w:p w14:paraId="76980E32" w14:textId="77777777" w:rsidR="007A7FE9" w:rsidRDefault="007A7FE9" w:rsidP="007A7FE9">
      <w:pPr>
        <w:spacing w:line="22" w:lineRule="atLeast"/>
        <w:jc w:val="center"/>
        <w:rPr>
          <w:sz w:val="20"/>
          <w:szCs w:val="20"/>
        </w:rPr>
      </w:pPr>
    </w:p>
    <w:p w14:paraId="42658528" w14:textId="23D6ABB2" w:rsidR="007A7FE9" w:rsidRDefault="0088493B" w:rsidP="007A7FE9">
      <w:pPr>
        <w:spacing w:line="22" w:lineRule="atLeast"/>
        <w:rPr>
          <w:sz w:val="20"/>
          <w:szCs w:val="20"/>
        </w:rPr>
      </w:pPr>
      <w:r>
        <w:rPr>
          <w:sz w:val="20"/>
          <w:szCs w:val="20"/>
        </w:rPr>
        <w:tab/>
      </w:r>
      <w:r w:rsidR="007A7FE9">
        <w:rPr>
          <w:sz w:val="20"/>
          <w:szCs w:val="20"/>
        </w:rPr>
        <w:t>Students arriving by bus or other transportation are to go to the cafeteria upo</w:t>
      </w:r>
      <w:r w:rsidR="00A02A54">
        <w:rPr>
          <w:sz w:val="20"/>
          <w:szCs w:val="20"/>
        </w:rPr>
        <w:t>n arrival. At 7:45 A.M., the staff member</w:t>
      </w:r>
      <w:r w:rsidR="007A7FE9">
        <w:rPr>
          <w:sz w:val="20"/>
          <w:szCs w:val="20"/>
        </w:rPr>
        <w:t xml:space="preserve"> on duty will take the students not eating breakfast</w:t>
      </w:r>
      <w:r w:rsidR="00A02A54">
        <w:rPr>
          <w:sz w:val="20"/>
          <w:szCs w:val="20"/>
        </w:rPr>
        <w:t xml:space="preserve"> to the playground/inside room</w:t>
      </w:r>
      <w:r w:rsidR="007A7FE9">
        <w:rPr>
          <w:sz w:val="20"/>
          <w:szCs w:val="20"/>
        </w:rPr>
        <w:t>, depending on weather co</w:t>
      </w:r>
      <w:r>
        <w:rPr>
          <w:sz w:val="20"/>
          <w:szCs w:val="20"/>
        </w:rPr>
        <w:t>nditions. When other students finish eating breakfast or arrive later, they may join the students on the playgr</w:t>
      </w:r>
      <w:r w:rsidR="00A02A54">
        <w:rPr>
          <w:sz w:val="20"/>
          <w:szCs w:val="20"/>
        </w:rPr>
        <w:t>ound/inside room</w:t>
      </w:r>
      <w:r>
        <w:rPr>
          <w:sz w:val="20"/>
          <w:szCs w:val="20"/>
        </w:rPr>
        <w:t>. Students will go to their r</w:t>
      </w:r>
      <w:r w:rsidR="00A02A54">
        <w:rPr>
          <w:sz w:val="20"/>
          <w:szCs w:val="20"/>
        </w:rPr>
        <w:t xml:space="preserve">egular classrooms at about 8:05 </w:t>
      </w:r>
      <w:r>
        <w:rPr>
          <w:sz w:val="20"/>
          <w:szCs w:val="20"/>
        </w:rPr>
        <w:t>A.M.</w:t>
      </w:r>
      <w:r w:rsidR="00A02A54">
        <w:rPr>
          <w:sz w:val="20"/>
          <w:szCs w:val="20"/>
        </w:rPr>
        <w:t xml:space="preserve">  Students in the Lower Elementary arriving after 8:05 may be dropped off at the building’s main doors on the west side of the building.  </w:t>
      </w:r>
    </w:p>
    <w:p w14:paraId="4BB22613" w14:textId="77777777" w:rsidR="0088493B" w:rsidRDefault="0088493B" w:rsidP="007A7FE9">
      <w:pPr>
        <w:spacing w:line="22" w:lineRule="atLeast"/>
        <w:rPr>
          <w:sz w:val="20"/>
          <w:szCs w:val="20"/>
        </w:rPr>
      </w:pPr>
    </w:p>
    <w:p w14:paraId="0C6B78E1" w14:textId="343BBA21" w:rsidR="0088493B" w:rsidRDefault="00A02A54" w:rsidP="007A7FE9">
      <w:pPr>
        <w:spacing w:line="22" w:lineRule="atLeast"/>
        <w:rPr>
          <w:b/>
          <w:sz w:val="20"/>
          <w:szCs w:val="20"/>
        </w:rPr>
      </w:pPr>
      <w:r>
        <w:rPr>
          <w:b/>
          <w:sz w:val="20"/>
          <w:szCs w:val="20"/>
        </w:rPr>
        <w:tab/>
        <w:t>Students may not be dropped off before 7:45</w:t>
      </w:r>
      <w:r w:rsidR="0088493B">
        <w:rPr>
          <w:b/>
          <w:sz w:val="20"/>
          <w:szCs w:val="20"/>
        </w:rPr>
        <w:t xml:space="preserve"> A.M. </w:t>
      </w:r>
      <w:r>
        <w:rPr>
          <w:b/>
          <w:sz w:val="20"/>
          <w:szCs w:val="20"/>
        </w:rPr>
        <w:t xml:space="preserve">as there is no adult </w:t>
      </w:r>
      <w:r w:rsidR="00CC74E8">
        <w:rPr>
          <w:b/>
          <w:sz w:val="20"/>
          <w:szCs w:val="20"/>
        </w:rPr>
        <w:t>supervision for student</w:t>
      </w:r>
      <w:r>
        <w:rPr>
          <w:b/>
          <w:sz w:val="20"/>
          <w:szCs w:val="20"/>
        </w:rPr>
        <w:t>s</w:t>
      </w:r>
      <w:r w:rsidR="00CC74E8">
        <w:rPr>
          <w:b/>
          <w:sz w:val="20"/>
          <w:szCs w:val="20"/>
        </w:rPr>
        <w:t xml:space="preserve"> until 7:45</w:t>
      </w:r>
      <w:proofErr w:type="gramStart"/>
      <w:r>
        <w:rPr>
          <w:b/>
          <w:sz w:val="20"/>
          <w:szCs w:val="20"/>
        </w:rPr>
        <w:t xml:space="preserve">.  </w:t>
      </w:r>
      <w:r w:rsidR="0088493B">
        <w:rPr>
          <w:b/>
          <w:sz w:val="20"/>
          <w:szCs w:val="20"/>
        </w:rPr>
        <w:t>Students</w:t>
      </w:r>
      <w:proofErr w:type="gramEnd"/>
      <w:r w:rsidR="0088493B">
        <w:rPr>
          <w:b/>
          <w:sz w:val="20"/>
          <w:szCs w:val="20"/>
        </w:rPr>
        <w:t xml:space="preserve"> are </w:t>
      </w:r>
      <w:r w:rsidR="00CC74E8">
        <w:rPr>
          <w:b/>
          <w:sz w:val="20"/>
          <w:szCs w:val="20"/>
          <w:u w:val="single"/>
        </w:rPr>
        <w:t>no</w:t>
      </w:r>
      <w:r w:rsidR="00CC74E8" w:rsidRPr="00CC74E8">
        <w:rPr>
          <w:b/>
          <w:sz w:val="20"/>
          <w:szCs w:val="20"/>
        </w:rPr>
        <w:t xml:space="preserve">t </w:t>
      </w:r>
      <w:r w:rsidR="00CC74E8">
        <w:rPr>
          <w:b/>
          <w:sz w:val="20"/>
          <w:szCs w:val="20"/>
        </w:rPr>
        <w:t>to wait</w:t>
      </w:r>
      <w:r w:rsidR="0088493B">
        <w:rPr>
          <w:b/>
          <w:sz w:val="20"/>
          <w:szCs w:val="20"/>
        </w:rPr>
        <w:t xml:space="preserve"> outside </w:t>
      </w:r>
      <w:r w:rsidR="00CC74E8">
        <w:rPr>
          <w:b/>
          <w:sz w:val="20"/>
          <w:szCs w:val="20"/>
        </w:rPr>
        <w:t xml:space="preserve">of </w:t>
      </w:r>
      <w:r w:rsidR="0088493B">
        <w:rPr>
          <w:b/>
          <w:sz w:val="20"/>
          <w:szCs w:val="20"/>
        </w:rPr>
        <w:t>the buildings without a</w:t>
      </w:r>
      <w:r w:rsidR="00CC74E8">
        <w:rPr>
          <w:b/>
          <w:sz w:val="20"/>
          <w:szCs w:val="20"/>
        </w:rPr>
        <w:t>dult supervision.</w:t>
      </w:r>
    </w:p>
    <w:p w14:paraId="1208F847" w14:textId="77777777" w:rsidR="0088493B" w:rsidRDefault="0088493B" w:rsidP="007A7FE9">
      <w:pPr>
        <w:spacing w:line="22" w:lineRule="atLeast"/>
        <w:rPr>
          <w:b/>
          <w:sz w:val="20"/>
          <w:szCs w:val="20"/>
        </w:rPr>
      </w:pPr>
    </w:p>
    <w:p w14:paraId="7D297988" w14:textId="77777777" w:rsidR="0088493B" w:rsidRPr="003277EF" w:rsidRDefault="0088493B" w:rsidP="00F1758E">
      <w:pPr>
        <w:pStyle w:val="Heading1"/>
      </w:pPr>
      <w:bookmarkStart w:id="10" w:name="_Toc110278073"/>
      <w:r w:rsidRPr="003277EF">
        <w:t>CLOSED CAMPUS POLICY</w:t>
      </w:r>
      <w:bookmarkEnd w:id="10"/>
    </w:p>
    <w:p w14:paraId="3B284A05" w14:textId="77777777" w:rsidR="0088493B" w:rsidRDefault="0088493B" w:rsidP="00923DF6">
      <w:pPr>
        <w:spacing w:line="22" w:lineRule="atLeast"/>
        <w:ind w:firstLine="720"/>
        <w:rPr>
          <w:sz w:val="20"/>
          <w:szCs w:val="20"/>
        </w:rPr>
      </w:pPr>
      <w:r>
        <w:rPr>
          <w:sz w:val="20"/>
          <w:szCs w:val="20"/>
        </w:rPr>
        <w:t>It shall be the policy of the Ringwood Board of Education that the Ringwood School campus be closed during normal school hours. Students will be required to stay on campus during the lunch break and all other breaks during the day. Since the campus is closed, all visitors will check in at the superintendent’s or principal’s office and state their business on campus.</w:t>
      </w:r>
    </w:p>
    <w:p w14:paraId="13AC8626" w14:textId="77777777" w:rsidR="0088493B" w:rsidRDefault="0088493B" w:rsidP="0088493B">
      <w:pPr>
        <w:spacing w:line="22" w:lineRule="atLeast"/>
        <w:rPr>
          <w:sz w:val="20"/>
          <w:szCs w:val="20"/>
        </w:rPr>
      </w:pPr>
      <w:r>
        <w:rPr>
          <w:sz w:val="20"/>
          <w:szCs w:val="20"/>
        </w:rPr>
        <w:tab/>
        <w:t>Students will be allowed to leave the campus with special permission to attend those emergencies that may arise or to attend to health appointments that cannot be made after school. Parents may check their children out of school at any time during the day.</w:t>
      </w:r>
    </w:p>
    <w:p w14:paraId="5CA31B99" w14:textId="77777777" w:rsidR="0088493B" w:rsidRDefault="0088493B" w:rsidP="0088493B">
      <w:pPr>
        <w:spacing w:line="22" w:lineRule="atLeast"/>
        <w:rPr>
          <w:sz w:val="20"/>
          <w:szCs w:val="20"/>
        </w:rPr>
      </w:pPr>
      <w:r>
        <w:rPr>
          <w:sz w:val="20"/>
          <w:szCs w:val="20"/>
        </w:rPr>
        <w:tab/>
        <w:t>All instances when a child may be allowed to leave cannot be foreseen. In those cases, the administrator in charge will make the decision.</w:t>
      </w:r>
    </w:p>
    <w:p w14:paraId="78669478" w14:textId="77777777" w:rsidR="0088493B" w:rsidRDefault="0088493B" w:rsidP="0088493B">
      <w:pPr>
        <w:spacing w:line="22" w:lineRule="atLeast"/>
        <w:rPr>
          <w:sz w:val="20"/>
          <w:szCs w:val="20"/>
        </w:rPr>
      </w:pPr>
    </w:p>
    <w:p w14:paraId="125AC246" w14:textId="77777777" w:rsidR="0088493B" w:rsidRPr="003277EF" w:rsidRDefault="0088493B" w:rsidP="00F1758E">
      <w:pPr>
        <w:pStyle w:val="Heading1"/>
      </w:pPr>
      <w:bookmarkStart w:id="11" w:name="_Toc110278074"/>
      <w:r w:rsidRPr="003277EF">
        <w:t>EARLY DEPARTURE</w:t>
      </w:r>
      <w:bookmarkEnd w:id="11"/>
    </w:p>
    <w:p w14:paraId="3EDBA284" w14:textId="77777777" w:rsidR="0088493B" w:rsidRDefault="0088493B" w:rsidP="0088493B">
      <w:pPr>
        <w:spacing w:line="22" w:lineRule="atLeast"/>
        <w:rPr>
          <w:sz w:val="20"/>
          <w:szCs w:val="20"/>
        </w:rPr>
      </w:pPr>
    </w:p>
    <w:p w14:paraId="0AF66671" w14:textId="77777777" w:rsidR="0088493B" w:rsidRDefault="0088493B" w:rsidP="0088493B">
      <w:pPr>
        <w:spacing w:line="22" w:lineRule="atLeast"/>
        <w:rPr>
          <w:sz w:val="20"/>
          <w:szCs w:val="20"/>
        </w:rPr>
      </w:pPr>
      <w:r>
        <w:rPr>
          <w:sz w:val="20"/>
          <w:szCs w:val="20"/>
        </w:rPr>
        <w:tab/>
        <w:t>If it becomes necessary for you to pick up your child before regular school dismissal, it is the school’s policy for you to stop by the office first, check in, and sign your child out. This is for our students’ safety.</w:t>
      </w:r>
    </w:p>
    <w:p w14:paraId="29C4B147" w14:textId="77777777" w:rsidR="0088493B" w:rsidRDefault="0088493B" w:rsidP="0088493B">
      <w:pPr>
        <w:spacing w:line="22" w:lineRule="atLeast"/>
        <w:rPr>
          <w:sz w:val="20"/>
          <w:szCs w:val="20"/>
        </w:rPr>
      </w:pPr>
    </w:p>
    <w:p w14:paraId="79D1BB6B" w14:textId="77777777" w:rsidR="0088493B" w:rsidRPr="003277EF" w:rsidRDefault="0088493B" w:rsidP="00F1758E">
      <w:pPr>
        <w:pStyle w:val="Heading1"/>
      </w:pPr>
      <w:bookmarkStart w:id="12" w:name="_Toc110278075"/>
      <w:r w:rsidRPr="003277EF">
        <w:t>WITHDRAWALS</w:t>
      </w:r>
      <w:bookmarkEnd w:id="12"/>
    </w:p>
    <w:p w14:paraId="7E0FF4C6" w14:textId="77777777" w:rsidR="0088493B" w:rsidRDefault="0088493B" w:rsidP="0088493B">
      <w:pPr>
        <w:spacing w:line="22" w:lineRule="atLeast"/>
        <w:jc w:val="center"/>
        <w:rPr>
          <w:sz w:val="20"/>
          <w:szCs w:val="20"/>
        </w:rPr>
      </w:pPr>
    </w:p>
    <w:p w14:paraId="452E4857" w14:textId="77777777" w:rsidR="0088493B" w:rsidRDefault="0088493B" w:rsidP="0088493B">
      <w:pPr>
        <w:spacing w:line="22" w:lineRule="atLeast"/>
        <w:rPr>
          <w:sz w:val="20"/>
          <w:szCs w:val="20"/>
        </w:rPr>
      </w:pPr>
      <w:r>
        <w:rPr>
          <w:sz w:val="20"/>
          <w:szCs w:val="20"/>
        </w:rPr>
        <w:tab/>
        <w:t>Parents who wish to withdraw their children must follow these steps:</w:t>
      </w:r>
    </w:p>
    <w:p w14:paraId="1B9A078D" w14:textId="77777777" w:rsidR="0088493B" w:rsidRDefault="0088493B" w:rsidP="0088493B">
      <w:pPr>
        <w:pStyle w:val="ListParagraph"/>
        <w:numPr>
          <w:ilvl w:val="0"/>
          <w:numId w:val="6"/>
        </w:numPr>
        <w:spacing w:line="22" w:lineRule="atLeast"/>
        <w:rPr>
          <w:sz w:val="20"/>
          <w:szCs w:val="20"/>
        </w:rPr>
      </w:pPr>
      <w:r>
        <w:rPr>
          <w:sz w:val="20"/>
          <w:szCs w:val="20"/>
        </w:rPr>
        <w:t>Inform the teacher at least one day prior to leaving.</w:t>
      </w:r>
    </w:p>
    <w:p w14:paraId="7F206CCF" w14:textId="77777777" w:rsidR="0088493B" w:rsidRDefault="0088493B" w:rsidP="0088493B">
      <w:pPr>
        <w:pStyle w:val="ListParagraph"/>
        <w:numPr>
          <w:ilvl w:val="0"/>
          <w:numId w:val="6"/>
        </w:numPr>
        <w:spacing w:line="22" w:lineRule="atLeast"/>
        <w:rPr>
          <w:sz w:val="20"/>
          <w:szCs w:val="20"/>
        </w:rPr>
      </w:pPr>
      <w:r>
        <w:rPr>
          <w:sz w:val="20"/>
          <w:szCs w:val="20"/>
        </w:rPr>
        <w:t>Make sure all charges are paid and school property is returned.</w:t>
      </w:r>
    </w:p>
    <w:p w14:paraId="23A9C67C" w14:textId="2FE73C9E" w:rsidR="003277EF" w:rsidRDefault="003277EF" w:rsidP="005E4F11">
      <w:pPr>
        <w:spacing w:line="22" w:lineRule="atLeast"/>
        <w:rPr>
          <w:b/>
          <w:sz w:val="20"/>
          <w:szCs w:val="20"/>
        </w:rPr>
      </w:pPr>
    </w:p>
    <w:p w14:paraId="7E5D184C" w14:textId="6F5F553A" w:rsidR="0088493B" w:rsidRPr="003277EF" w:rsidRDefault="0088493B" w:rsidP="00C12D65">
      <w:pPr>
        <w:pStyle w:val="Heading1"/>
      </w:pPr>
      <w:bookmarkStart w:id="13" w:name="_Toc110278076"/>
      <w:r w:rsidRPr="003277EF">
        <w:t>DIRECTORY INFORMATION</w:t>
      </w:r>
      <w:bookmarkEnd w:id="13"/>
    </w:p>
    <w:p w14:paraId="547A0E8C" w14:textId="77777777" w:rsidR="0088493B" w:rsidRDefault="0088493B" w:rsidP="0088493B">
      <w:pPr>
        <w:spacing w:line="22" w:lineRule="atLeast"/>
        <w:jc w:val="center"/>
        <w:rPr>
          <w:sz w:val="20"/>
          <w:szCs w:val="20"/>
        </w:rPr>
      </w:pPr>
    </w:p>
    <w:p w14:paraId="698D0346" w14:textId="77777777" w:rsidR="0088493B" w:rsidRDefault="0088493B" w:rsidP="0088493B">
      <w:pPr>
        <w:spacing w:line="22" w:lineRule="atLeast"/>
        <w:rPr>
          <w:sz w:val="20"/>
          <w:szCs w:val="20"/>
        </w:rPr>
      </w:pPr>
      <w:r>
        <w:rPr>
          <w:sz w:val="20"/>
          <w:szCs w:val="20"/>
        </w:rPr>
        <w:tab/>
        <w:t>The Ringwood School District proposes to designate the following personally identifiable information contained in a student’s education record as “directory information,” and it will disclose that information without prior written consent:</w:t>
      </w:r>
    </w:p>
    <w:p w14:paraId="61C37C47" w14:textId="77777777" w:rsidR="004231D7" w:rsidRDefault="004231D7" w:rsidP="004231D7">
      <w:pPr>
        <w:pStyle w:val="ListParagraph"/>
        <w:numPr>
          <w:ilvl w:val="0"/>
          <w:numId w:val="7"/>
        </w:numPr>
        <w:spacing w:line="22" w:lineRule="atLeast"/>
        <w:rPr>
          <w:sz w:val="20"/>
          <w:szCs w:val="20"/>
        </w:rPr>
      </w:pPr>
      <w:r>
        <w:rPr>
          <w:sz w:val="20"/>
          <w:szCs w:val="20"/>
        </w:rPr>
        <w:t>The student’s name</w:t>
      </w:r>
    </w:p>
    <w:p w14:paraId="2383A68E" w14:textId="77777777" w:rsidR="004231D7" w:rsidRDefault="004231D7" w:rsidP="004231D7">
      <w:pPr>
        <w:pStyle w:val="ListParagraph"/>
        <w:numPr>
          <w:ilvl w:val="0"/>
          <w:numId w:val="7"/>
        </w:numPr>
        <w:spacing w:line="22" w:lineRule="atLeast"/>
        <w:rPr>
          <w:sz w:val="20"/>
          <w:szCs w:val="20"/>
        </w:rPr>
      </w:pPr>
      <w:r>
        <w:rPr>
          <w:sz w:val="20"/>
          <w:szCs w:val="20"/>
        </w:rPr>
        <w:t>The names of the student’s parents</w:t>
      </w:r>
    </w:p>
    <w:p w14:paraId="0C996B9B" w14:textId="77777777" w:rsidR="004231D7" w:rsidRDefault="004231D7" w:rsidP="004231D7">
      <w:pPr>
        <w:pStyle w:val="ListParagraph"/>
        <w:numPr>
          <w:ilvl w:val="0"/>
          <w:numId w:val="7"/>
        </w:numPr>
        <w:spacing w:line="22" w:lineRule="atLeast"/>
        <w:rPr>
          <w:sz w:val="20"/>
          <w:szCs w:val="20"/>
        </w:rPr>
      </w:pPr>
      <w:r>
        <w:rPr>
          <w:sz w:val="20"/>
          <w:szCs w:val="20"/>
        </w:rPr>
        <w:t>The student’s date of birth</w:t>
      </w:r>
    </w:p>
    <w:p w14:paraId="74C1E0DD" w14:textId="77777777" w:rsidR="004231D7" w:rsidRDefault="004231D7" w:rsidP="004231D7">
      <w:pPr>
        <w:pStyle w:val="ListParagraph"/>
        <w:numPr>
          <w:ilvl w:val="0"/>
          <w:numId w:val="7"/>
        </w:numPr>
        <w:spacing w:line="22" w:lineRule="atLeast"/>
        <w:rPr>
          <w:sz w:val="20"/>
          <w:szCs w:val="20"/>
        </w:rPr>
      </w:pPr>
      <w:r>
        <w:rPr>
          <w:sz w:val="20"/>
          <w:szCs w:val="20"/>
        </w:rPr>
        <w:t>The student’s class designation (i.e. first grade, tenth grade)</w:t>
      </w:r>
    </w:p>
    <w:p w14:paraId="4CDC6A08" w14:textId="77777777" w:rsidR="004231D7" w:rsidRDefault="004231D7" w:rsidP="004231D7">
      <w:pPr>
        <w:pStyle w:val="ListParagraph"/>
        <w:numPr>
          <w:ilvl w:val="0"/>
          <w:numId w:val="7"/>
        </w:numPr>
        <w:spacing w:line="22" w:lineRule="atLeast"/>
        <w:rPr>
          <w:sz w:val="20"/>
          <w:szCs w:val="20"/>
        </w:rPr>
      </w:pPr>
      <w:r>
        <w:rPr>
          <w:sz w:val="20"/>
          <w:szCs w:val="20"/>
        </w:rPr>
        <w:t>The student’s extra-curricular participation</w:t>
      </w:r>
    </w:p>
    <w:p w14:paraId="3EDC968A" w14:textId="77777777" w:rsidR="004231D7" w:rsidRDefault="004231D7" w:rsidP="004231D7">
      <w:pPr>
        <w:pStyle w:val="ListParagraph"/>
        <w:numPr>
          <w:ilvl w:val="0"/>
          <w:numId w:val="7"/>
        </w:numPr>
        <w:spacing w:line="22" w:lineRule="atLeast"/>
        <w:rPr>
          <w:sz w:val="20"/>
          <w:szCs w:val="20"/>
        </w:rPr>
      </w:pPr>
      <w:r>
        <w:rPr>
          <w:sz w:val="20"/>
          <w:szCs w:val="20"/>
        </w:rPr>
        <w:t>The student’s achievement awards and honors</w:t>
      </w:r>
    </w:p>
    <w:p w14:paraId="2F87F99C" w14:textId="77777777" w:rsidR="004231D7" w:rsidRDefault="004231D7" w:rsidP="004231D7">
      <w:pPr>
        <w:pStyle w:val="ListParagraph"/>
        <w:numPr>
          <w:ilvl w:val="0"/>
          <w:numId w:val="7"/>
        </w:numPr>
        <w:spacing w:line="22" w:lineRule="atLeast"/>
        <w:rPr>
          <w:sz w:val="20"/>
          <w:szCs w:val="20"/>
        </w:rPr>
      </w:pPr>
      <w:r>
        <w:rPr>
          <w:sz w:val="20"/>
          <w:szCs w:val="20"/>
        </w:rPr>
        <w:t>The student’s weight and height if they are a member of an athletic team</w:t>
      </w:r>
    </w:p>
    <w:p w14:paraId="0E7FA879" w14:textId="77777777" w:rsidR="004231D7" w:rsidRDefault="004231D7" w:rsidP="004231D7">
      <w:pPr>
        <w:pStyle w:val="ListParagraph"/>
        <w:numPr>
          <w:ilvl w:val="0"/>
          <w:numId w:val="7"/>
        </w:numPr>
        <w:spacing w:line="22" w:lineRule="atLeast"/>
        <w:rPr>
          <w:sz w:val="20"/>
          <w:szCs w:val="20"/>
        </w:rPr>
      </w:pPr>
      <w:r>
        <w:rPr>
          <w:sz w:val="20"/>
          <w:szCs w:val="20"/>
        </w:rPr>
        <w:t>The student’s photograph</w:t>
      </w:r>
    </w:p>
    <w:p w14:paraId="526ED26B" w14:textId="77777777" w:rsidR="004231D7" w:rsidRDefault="004231D7" w:rsidP="004231D7">
      <w:pPr>
        <w:pStyle w:val="ListParagraph"/>
        <w:numPr>
          <w:ilvl w:val="0"/>
          <w:numId w:val="7"/>
        </w:numPr>
        <w:spacing w:line="22" w:lineRule="atLeast"/>
        <w:rPr>
          <w:sz w:val="20"/>
          <w:szCs w:val="20"/>
        </w:rPr>
      </w:pPr>
      <w:r>
        <w:rPr>
          <w:sz w:val="20"/>
          <w:szCs w:val="20"/>
        </w:rPr>
        <w:t>The school or school districts the student attended before he/she enrolled in the Ringwood School District</w:t>
      </w:r>
    </w:p>
    <w:p w14:paraId="008B3003" w14:textId="77777777" w:rsidR="004231D7" w:rsidRDefault="004231D7" w:rsidP="004231D7">
      <w:pPr>
        <w:spacing w:line="22" w:lineRule="atLeast"/>
        <w:rPr>
          <w:sz w:val="20"/>
          <w:szCs w:val="20"/>
        </w:rPr>
      </w:pPr>
    </w:p>
    <w:p w14:paraId="76BD8E18" w14:textId="77777777" w:rsidR="004231D7" w:rsidRPr="003277EF" w:rsidRDefault="004231D7" w:rsidP="00F1758E">
      <w:pPr>
        <w:pStyle w:val="Heading1"/>
      </w:pPr>
      <w:bookmarkStart w:id="14" w:name="_Toc110278077"/>
      <w:r w:rsidRPr="003277EF">
        <w:t>GRADING SCALE</w:t>
      </w:r>
      <w:bookmarkEnd w:id="14"/>
    </w:p>
    <w:p w14:paraId="610138F6" w14:textId="77777777" w:rsidR="004231D7" w:rsidRDefault="004231D7" w:rsidP="004231D7">
      <w:pPr>
        <w:spacing w:line="22" w:lineRule="atLeast"/>
        <w:jc w:val="center"/>
        <w:rPr>
          <w:sz w:val="20"/>
          <w:szCs w:val="20"/>
        </w:rPr>
      </w:pPr>
    </w:p>
    <w:p w14:paraId="06F31FB2" w14:textId="77777777" w:rsidR="004231D7" w:rsidRDefault="004231D7" w:rsidP="004231D7">
      <w:pPr>
        <w:tabs>
          <w:tab w:val="right" w:leader="dot" w:pos="4410"/>
        </w:tabs>
        <w:spacing w:line="22" w:lineRule="atLeast"/>
        <w:ind w:left="2520"/>
        <w:rPr>
          <w:sz w:val="20"/>
          <w:szCs w:val="20"/>
        </w:rPr>
      </w:pPr>
      <w:r>
        <w:rPr>
          <w:sz w:val="20"/>
          <w:szCs w:val="20"/>
        </w:rPr>
        <w:t>A</w:t>
      </w:r>
      <w:r>
        <w:rPr>
          <w:sz w:val="20"/>
          <w:szCs w:val="20"/>
        </w:rPr>
        <w:tab/>
        <w:t>90-100</w:t>
      </w:r>
    </w:p>
    <w:p w14:paraId="3813997A" w14:textId="77777777" w:rsidR="004231D7" w:rsidRDefault="004231D7" w:rsidP="004231D7">
      <w:pPr>
        <w:tabs>
          <w:tab w:val="right" w:leader="dot" w:pos="4410"/>
        </w:tabs>
        <w:spacing w:line="22" w:lineRule="atLeast"/>
        <w:ind w:left="2520"/>
        <w:rPr>
          <w:sz w:val="20"/>
          <w:szCs w:val="20"/>
        </w:rPr>
      </w:pPr>
      <w:r>
        <w:rPr>
          <w:sz w:val="20"/>
          <w:szCs w:val="20"/>
        </w:rPr>
        <w:t>B</w:t>
      </w:r>
      <w:r>
        <w:rPr>
          <w:sz w:val="20"/>
          <w:szCs w:val="20"/>
        </w:rPr>
        <w:tab/>
        <w:t>80-89</w:t>
      </w:r>
    </w:p>
    <w:p w14:paraId="62F39E6E" w14:textId="77777777" w:rsidR="004231D7" w:rsidRDefault="004231D7" w:rsidP="007A6B8D">
      <w:pPr>
        <w:tabs>
          <w:tab w:val="right" w:leader="dot" w:pos="4410"/>
        </w:tabs>
        <w:spacing w:line="22" w:lineRule="atLeast"/>
        <w:ind w:left="2520"/>
        <w:rPr>
          <w:sz w:val="20"/>
          <w:szCs w:val="20"/>
        </w:rPr>
      </w:pPr>
      <w:r>
        <w:rPr>
          <w:sz w:val="20"/>
          <w:szCs w:val="20"/>
        </w:rPr>
        <w:t>C</w:t>
      </w:r>
      <w:r>
        <w:rPr>
          <w:sz w:val="20"/>
          <w:szCs w:val="20"/>
        </w:rPr>
        <w:tab/>
        <w:t>70-79</w:t>
      </w:r>
    </w:p>
    <w:p w14:paraId="3711DC3F" w14:textId="77777777" w:rsidR="004231D7" w:rsidRDefault="004231D7" w:rsidP="007A6B8D">
      <w:pPr>
        <w:tabs>
          <w:tab w:val="right" w:leader="dot" w:pos="4410"/>
        </w:tabs>
        <w:spacing w:line="22" w:lineRule="atLeast"/>
        <w:ind w:left="2520"/>
        <w:rPr>
          <w:sz w:val="20"/>
          <w:szCs w:val="20"/>
        </w:rPr>
      </w:pPr>
      <w:r>
        <w:rPr>
          <w:sz w:val="20"/>
          <w:szCs w:val="20"/>
        </w:rPr>
        <w:t>D</w:t>
      </w:r>
      <w:r>
        <w:rPr>
          <w:sz w:val="20"/>
          <w:szCs w:val="20"/>
        </w:rPr>
        <w:tab/>
        <w:t>60-69</w:t>
      </w:r>
    </w:p>
    <w:p w14:paraId="433B2126" w14:textId="77777777" w:rsidR="004231D7" w:rsidRDefault="004231D7" w:rsidP="007A6B8D">
      <w:pPr>
        <w:tabs>
          <w:tab w:val="right" w:leader="dot" w:pos="4410"/>
        </w:tabs>
        <w:spacing w:line="22" w:lineRule="atLeast"/>
        <w:ind w:left="2520"/>
        <w:rPr>
          <w:sz w:val="20"/>
          <w:szCs w:val="20"/>
        </w:rPr>
      </w:pPr>
      <w:r>
        <w:rPr>
          <w:sz w:val="20"/>
          <w:szCs w:val="20"/>
        </w:rPr>
        <w:t>F</w:t>
      </w:r>
      <w:r>
        <w:rPr>
          <w:sz w:val="20"/>
          <w:szCs w:val="20"/>
        </w:rPr>
        <w:tab/>
        <w:t>below 60</w:t>
      </w:r>
    </w:p>
    <w:p w14:paraId="4E73747D" w14:textId="77777777" w:rsidR="007A6B8D" w:rsidRDefault="007A6B8D" w:rsidP="007A6B8D">
      <w:pPr>
        <w:tabs>
          <w:tab w:val="right" w:leader="dot" w:pos="4410"/>
        </w:tabs>
        <w:spacing w:line="22" w:lineRule="atLeast"/>
        <w:ind w:left="2520"/>
        <w:rPr>
          <w:sz w:val="20"/>
          <w:szCs w:val="20"/>
        </w:rPr>
      </w:pPr>
    </w:p>
    <w:p w14:paraId="3E48B667" w14:textId="77777777" w:rsidR="007A6B8D" w:rsidRDefault="007A6B8D" w:rsidP="007A6B8D">
      <w:pPr>
        <w:tabs>
          <w:tab w:val="right" w:leader="dot" w:pos="4410"/>
        </w:tabs>
        <w:spacing w:line="22" w:lineRule="atLeast"/>
        <w:jc w:val="center"/>
        <w:rPr>
          <w:sz w:val="20"/>
          <w:szCs w:val="20"/>
        </w:rPr>
      </w:pPr>
      <w:r>
        <w:rPr>
          <w:sz w:val="20"/>
          <w:szCs w:val="20"/>
        </w:rPr>
        <w:t>S – Satisfactory</w:t>
      </w:r>
    </w:p>
    <w:p w14:paraId="068A62D7" w14:textId="77777777" w:rsidR="007A6B8D" w:rsidRDefault="007A6B8D" w:rsidP="007A6B8D">
      <w:pPr>
        <w:tabs>
          <w:tab w:val="right" w:leader="dot" w:pos="4410"/>
        </w:tabs>
        <w:spacing w:line="22" w:lineRule="atLeast"/>
        <w:jc w:val="center"/>
        <w:rPr>
          <w:sz w:val="20"/>
          <w:szCs w:val="20"/>
        </w:rPr>
      </w:pPr>
      <w:r>
        <w:rPr>
          <w:sz w:val="20"/>
          <w:szCs w:val="20"/>
        </w:rPr>
        <w:t>N – Needs Improvement</w:t>
      </w:r>
    </w:p>
    <w:p w14:paraId="05FE8848" w14:textId="77777777" w:rsidR="007A6B8D" w:rsidRDefault="007A6B8D" w:rsidP="007A6B8D">
      <w:pPr>
        <w:tabs>
          <w:tab w:val="right" w:leader="dot" w:pos="4410"/>
        </w:tabs>
        <w:spacing w:line="22" w:lineRule="atLeast"/>
        <w:jc w:val="center"/>
        <w:rPr>
          <w:sz w:val="20"/>
          <w:szCs w:val="20"/>
        </w:rPr>
      </w:pPr>
      <w:r>
        <w:rPr>
          <w:sz w:val="20"/>
          <w:szCs w:val="20"/>
        </w:rPr>
        <w:t>U – Unsatisfactory</w:t>
      </w:r>
    </w:p>
    <w:p w14:paraId="10BEF226" w14:textId="77777777" w:rsidR="007A6B8D" w:rsidRDefault="007A6B8D" w:rsidP="007A6B8D">
      <w:pPr>
        <w:tabs>
          <w:tab w:val="right" w:leader="dot" w:pos="4410"/>
        </w:tabs>
        <w:spacing w:line="22" w:lineRule="atLeast"/>
        <w:jc w:val="center"/>
        <w:rPr>
          <w:sz w:val="20"/>
          <w:szCs w:val="20"/>
        </w:rPr>
      </w:pPr>
    </w:p>
    <w:p w14:paraId="085C53EE" w14:textId="77777777" w:rsidR="007A6B8D" w:rsidRPr="003277EF" w:rsidRDefault="007A6B8D" w:rsidP="00F1758E">
      <w:pPr>
        <w:pStyle w:val="Heading1"/>
      </w:pPr>
      <w:bookmarkStart w:id="15" w:name="_Toc110278078"/>
      <w:r w:rsidRPr="003277EF">
        <w:t>NO PASS – NO PLAY RULE</w:t>
      </w:r>
      <w:bookmarkEnd w:id="15"/>
    </w:p>
    <w:p w14:paraId="590C86CF" w14:textId="77777777" w:rsidR="007A6B8D" w:rsidRDefault="007A6B8D" w:rsidP="007A6B8D">
      <w:pPr>
        <w:tabs>
          <w:tab w:val="right" w:leader="dot" w:pos="4410"/>
        </w:tabs>
        <w:spacing w:line="22" w:lineRule="atLeast"/>
        <w:jc w:val="center"/>
        <w:rPr>
          <w:sz w:val="20"/>
          <w:szCs w:val="20"/>
        </w:rPr>
      </w:pPr>
    </w:p>
    <w:p w14:paraId="509C99A0" w14:textId="77777777" w:rsidR="007A6B8D" w:rsidRDefault="007A6B8D" w:rsidP="007A6B8D">
      <w:pPr>
        <w:spacing w:line="22" w:lineRule="atLeast"/>
        <w:rPr>
          <w:sz w:val="20"/>
          <w:szCs w:val="20"/>
        </w:rPr>
      </w:pPr>
      <w:r>
        <w:rPr>
          <w:sz w:val="20"/>
          <w:szCs w:val="20"/>
        </w:rPr>
        <w:tab/>
        <w:t>Fifth and sixth grade students must be passing in all subjects in order to participate in extra-curricular activities. Parents will be notified of failing scores.</w:t>
      </w:r>
      <w:r w:rsidR="00887345">
        <w:rPr>
          <w:sz w:val="20"/>
          <w:szCs w:val="20"/>
        </w:rPr>
        <w:t xml:space="preserve">  Failing scores are determined on a first or second semester basis.  </w:t>
      </w:r>
    </w:p>
    <w:p w14:paraId="22BE7494" w14:textId="77777777" w:rsidR="007A6B8D" w:rsidRDefault="007A6B8D" w:rsidP="007A6B8D">
      <w:pPr>
        <w:spacing w:line="22" w:lineRule="atLeast"/>
        <w:rPr>
          <w:sz w:val="20"/>
          <w:szCs w:val="20"/>
        </w:rPr>
      </w:pPr>
    </w:p>
    <w:p w14:paraId="7F8B295A" w14:textId="77777777" w:rsidR="007A6B8D" w:rsidRPr="003277EF" w:rsidRDefault="00797E37" w:rsidP="00F1758E">
      <w:pPr>
        <w:pStyle w:val="Heading1"/>
      </w:pPr>
      <w:bookmarkStart w:id="16" w:name="_Toc110278079"/>
      <w:r w:rsidRPr="003277EF">
        <w:t>PARENT/</w:t>
      </w:r>
      <w:r w:rsidR="007A6B8D" w:rsidRPr="003277EF">
        <w:t>TEACHER CONFERENCES</w:t>
      </w:r>
      <w:bookmarkEnd w:id="16"/>
    </w:p>
    <w:p w14:paraId="18BE6EDD" w14:textId="77777777" w:rsidR="007A6B8D" w:rsidRDefault="007A6B8D" w:rsidP="007A6B8D">
      <w:pPr>
        <w:spacing w:line="22" w:lineRule="atLeast"/>
        <w:jc w:val="center"/>
        <w:rPr>
          <w:sz w:val="20"/>
          <w:szCs w:val="20"/>
        </w:rPr>
      </w:pPr>
    </w:p>
    <w:p w14:paraId="5CAFCFDA" w14:textId="77777777" w:rsidR="007A6B8D" w:rsidRDefault="007A6B8D" w:rsidP="007A6B8D">
      <w:pPr>
        <w:spacing w:line="22" w:lineRule="atLeast"/>
        <w:rPr>
          <w:sz w:val="20"/>
          <w:szCs w:val="20"/>
        </w:rPr>
      </w:pPr>
      <w:r>
        <w:rPr>
          <w:sz w:val="20"/>
          <w:szCs w:val="20"/>
        </w:rPr>
        <w:tab/>
        <w:t xml:space="preserve">Individual conferences are scheduled at the end of the first (1) and third (3) nine weeks. </w:t>
      </w:r>
      <w:r>
        <w:rPr>
          <w:b/>
          <w:sz w:val="20"/>
          <w:szCs w:val="20"/>
        </w:rPr>
        <w:t>PLEASE FEEL FREE TO CALL YOUR CHILD’S TEACHER FOR A CONFERENCE AT ANY TIME.</w:t>
      </w:r>
    </w:p>
    <w:p w14:paraId="5FC5C78B" w14:textId="77777777" w:rsidR="007A6B8D" w:rsidRDefault="007A6B8D" w:rsidP="007A6B8D">
      <w:pPr>
        <w:spacing w:line="22" w:lineRule="atLeast"/>
        <w:rPr>
          <w:sz w:val="20"/>
          <w:szCs w:val="20"/>
        </w:rPr>
      </w:pPr>
    </w:p>
    <w:p w14:paraId="4185082C" w14:textId="77777777" w:rsidR="007A6B8D" w:rsidRDefault="007A6B8D" w:rsidP="007A6B8D">
      <w:pPr>
        <w:spacing w:line="22" w:lineRule="atLeast"/>
        <w:rPr>
          <w:sz w:val="20"/>
          <w:szCs w:val="20"/>
        </w:rPr>
      </w:pPr>
      <w:r>
        <w:rPr>
          <w:sz w:val="20"/>
          <w:szCs w:val="20"/>
        </w:rPr>
        <w:tab/>
        <w:t>The teacher will contact parents during each nine-week period if:</w:t>
      </w:r>
    </w:p>
    <w:p w14:paraId="2797504F" w14:textId="77777777" w:rsidR="007A6B8D" w:rsidRDefault="007A6B8D" w:rsidP="007A6B8D">
      <w:pPr>
        <w:pStyle w:val="ListParagraph"/>
        <w:numPr>
          <w:ilvl w:val="0"/>
          <w:numId w:val="5"/>
        </w:numPr>
        <w:spacing w:line="22" w:lineRule="atLeast"/>
        <w:ind w:left="1080"/>
        <w:rPr>
          <w:sz w:val="20"/>
          <w:szCs w:val="20"/>
        </w:rPr>
      </w:pPr>
      <w:r>
        <w:rPr>
          <w:sz w:val="20"/>
          <w:szCs w:val="20"/>
        </w:rPr>
        <w:t>the student is failing or nearly failing</w:t>
      </w:r>
    </w:p>
    <w:p w14:paraId="72F0B5BF" w14:textId="77777777" w:rsidR="005A2B5B" w:rsidRDefault="007A6B8D" w:rsidP="005A2B5B">
      <w:pPr>
        <w:pStyle w:val="ListParagraph"/>
        <w:numPr>
          <w:ilvl w:val="0"/>
          <w:numId w:val="5"/>
        </w:numPr>
        <w:spacing w:line="22" w:lineRule="atLeast"/>
        <w:ind w:left="1080"/>
        <w:rPr>
          <w:sz w:val="20"/>
          <w:szCs w:val="20"/>
        </w:rPr>
      </w:pPr>
      <w:r>
        <w:rPr>
          <w:sz w:val="20"/>
          <w:szCs w:val="20"/>
        </w:rPr>
        <w:t>the student is not working up to their capacity</w:t>
      </w:r>
    </w:p>
    <w:p w14:paraId="1779526E" w14:textId="0251F909" w:rsidR="007A6B8D" w:rsidRPr="005A2B5B" w:rsidRDefault="007A6B8D" w:rsidP="005A2B5B">
      <w:pPr>
        <w:rPr>
          <w:sz w:val="20"/>
          <w:szCs w:val="20"/>
        </w:rPr>
      </w:pPr>
    </w:p>
    <w:p w14:paraId="245C0B1F" w14:textId="77777777" w:rsidR="007A6B8D" w:rsidRPr="003277EF" w:rsidRDefault="007A6B8D" w:rsidP="00F1758E">
      <w:pPr>
        <w:pStyle w:val="Heading1"/>
      </w:pPr>
      <w:bookmarkStart w:id="17" w:name="_Toc110278080"/>
      <w:r w:rsidRPr="003277EF">
        <w:t>GRADE PLACEMENT</w:t>
      </w:r>
      <w:bookmarkEnd w:id="17"/>
    </w:p>
    <w:p w14:paraId="7A2370D6" w14:textId="77777777" w:rsidR="007A6B8D" w:rsidRDefault="007A6B8D" w:rsidP="007A6B8D">
      <w:pPr>
        <w:pStyle w:val="ListParagraph"/>
        <w:spacing w:line="22" w:lineRule="atLeast"/>
        <w:ind w:left="0"/>
        <w:jc w:val="center"/>
        <w:rPr>
          <w:sz w:val="20"/>
          <w:szCs w:val="20"/>
        </w:rPr>
      </w:pPr>
    </w:p>
    <w:p w14:paraId="3CACB402" w14:textId="77777777" w:rsidR="007A6B8D" w:rsidRDefault="007A6B8D" w:rsidP="007A6B8D">
      <w:pPr>
        <w:pStyle w:val="ListParagraph"/>
        <w:spacing w:line="22" w:lineRule="atLeast"/>
        <w:ind w:left="0"/>
        <w:rPr>
          <w:sz w:val="20"/>
          <w:szCs w:val="20"/>
        </w:rPr>
      </w:pPr>
      <w:r>
        <w:rPr>
          <w:sz w:val="20"/>
          <w:szCs w:val="20"/>
        </w:rPr>
        <w:tab/>
        <w:t xml:space="preserve">Ringwood Elementary School supports developmental screening and placements of primary (K-3) students. Developmental screening and placement </w:t>
      </w:r>
      <w:proofErr w:type="gramStart"/>
      <w:r>
        <w:rPr>
          <w:sz w:val="20"/>
          <w:szCs w:val="20"/>
        </w:rPr>
        <w:t>assures</w:t>
      </w:r>
      <w:proofErr w:type="gramEnd"/>
      <w:r>
        <w:rPr>
          <w:sz w:val="20"/>
          <w:szCs w:val="20"/>
        </w:rPr>
        <w:t xml:space="preserve"> that the student is developmentally ready for the grade level they are about to enter. The school recommends you do not allow your child to enter any grade for which they are not developmentally ready even if they are performing well academically.</w:t>
      </w:r>
    </w:p>
    <w:p w14:paraId="48828AB7" w14:textId="11C26ED4" w:rsidR="007A6B8D" w:rsidRDefault="006A211A" w:rsidP="007A6B8D">
      <w:pPr>
        <w:pStyle w:val="ListParagraph"/>
        <w:spacing w:line="22" w:lineRule="atLeast"/>
        <w:ind w:left="0"/>
        <w:rPr>
          <w:sz w:val="20"/>
          <w:szCs w:val="20"/>
        </w:rPr>
      </w:pPr>
      <w:r>
        <w:rPr>
          <w:sz w:val="20"/>
          <w:szCs w:val="20"/>
        </w:rPr>
        <w:tab/>
        <w:t>A student’s academic advisory team may recommend special</w:t>
      </w:r>
      <w:r w:rsidR="007A6B8D">
        <w:rPr>
          <w:sz w:val="20"/>
          <w:szCs w:val="20"/>
        </w:rPr>
        <w:t xml:space="preserve"> placement of a student in a grade level based on screening, testing, and observ</w:t>
      </w:r>
      <w:r>
        <w:rPr>
          <w:sz w:val="20"/>
          <w:szCs w:val="20"/>
        </w:rPr>
        <w:t>ation</w:t>
      </w:r>
      <w:r w:rsidR="007A6B8D">
        <w:rPr>
          <w:sz w:val="20"/>
          <w:szCs w:val="20"/>
        </w:rPr>
        <w:t>. If the parent disagrees with recommended placeme</w:t>
      </w:r>
      <w:r>
        <w:rPr>
          <w:sz w:val="20"/>
          <w:szCs w:val="20"/>
        </w:rPr>
        <w:t>nt, they may appeal the decision by following the</w:t>
      </w:r>
      <w:r w:rsidR="009A270C">
        <w:rPr>
          <w:sz w:val="20"/>
          <w:szCs w:val="20"/>
        </w:rPr>
        <w:t xml:space="preserve"> guidelines set forth in</w:t>
      </w:r>
      <w:r w:rsidR="00B40ADA">
        <w:rPr>
          <w:sz w:val="20"/>
          <w:szCs w:val="20"/>
        </w:rPr>
        <w:t xml:space="preserve"> </w:t>
      </w:r>
      <w:r>
        <w:rPr>
          <w:sz w:val="20"/>
          <w:szCs w:val="20"/>
        </w:rPr>
        <w:t>Ringwood School</w:t>
      </w:r>
      <w:r w:rsidR="00B40ADA">
        <w:rPr>
          <w:sz w:val="20"/>
          <w:szCs w:val="20"/>
        </w:rPr>
        <w:t>’s</w:t>
      </w:r>
      <w:r>
        <w:rPr>
          <w:sz w:val="20"/>
          <w:szCs w:val="20"/>
        </w:rPr>
        <w:t xml:space="preserve"> R</w:t>
      </w:r>
      <w:r w:rsidR="00B40ADA">
        <w:rPr>
          <w:sz w:val="20"/>
          <w:szCs w:val="20"/>
        </w:rPr>
        <w:t>etention Appeals Policy</w:t>
      </w:r>
      <w:r w:rsidR="007A6B8D">
        <w:rPr>
          <w:sz w:val="20"/>
          <w:szCs w:val="20"/>
        </w:rPr>
        <w:t>.</w:t>
      </w:r>
    </w:p>
    <w:p w14:paraId="53106E17" w14:textId="77777777" w:rsidR="007A6B8D" w:rsidRDefault="007A6B8D" w:rsidP="007A6B8D">
      <w:pPr>
        <w:pStyle w:val="ListParagraph"/>
        <w:spacing w:line="22" w:lineRule="atLeast"/>
        <w:ind w:left="0"/>
        <w:rPr>
          <w:sz w:val="20"/>
          <w:szCs w:val="20"/>
        </w:rPr>
      </w:pPr>
      <w:r>
        <w:rPr>
          <w:sz w:val="20"/>
          <w:szCs w:val="20"/>
        </w:rPr>
        <w:tab/>
        <w:t>Please contact the school if you have any questions.</w:t>
      </w:r>
    </w:p>
    <w:p w14:paraId="385C3981" w14:textId="77777777" w:rsidR="007A6B8D" w:rsidRDefault="007A6B8D" w:rsidP="007A6B8D">
      <w:pPr>
        <w:pStyle w:val="ListParagraph"/>
        <w:spacing w:line="22" w:lineRule="atLeast"/>
        <w:ind w:left="0"/>
        <w:rPr>
          <w:sz w:val="20"/>
          <w:szCs w:val="20"/>
        </w:rPr>
      </w:pPr>
    </w:p>
    <w:p w14:paraId="4516D8D6" w14:textId="77777777" w:rsidR="007A6B8D" w:rsidRPr="003277EF" w:rsidRDefault="007A6B8D" w:rsidP="00F1758E">
      <w:pPr>
        <w:pStyle w:val="Heading1"/>
      </w:pPr>
      <w:bookmarkStart w:id="18" w:name="_Toc110278081"/>
      <w:r w:rsidRPr="003277EF">
        <w:t>READING SUFFICIENCY ACT (RSA)</w:t>
      </w:r>
      <w:bookmarkEnd w:id="18"/>
    </w:p>
    <w:p w14:paraId="188974D1" w14:textId="77777777" w:rsidR="007A6B8D" w:rsidRDefault="007A6B8D" w:rsidP="007A6B8D">
      <w:pPr>
        <w:pStyle w:val="ListParagraph"/>
        <w:spacing w:line="22" w:lineRule="atLeast"/>
        <w:ind w:left="0"/>
        <w:jc w:val="center"/>
        <w:rPr>
          <w:sz w:val="20"/>
          <w:szCs w:val="20"/>
        </w:rPr>
      </w:pPr>
    </w:p>
    <w:p w14:paraId="6C533F0E" w14:textId="2BB27F80" w:rsidR="007A6B8D" w:rsidRDefault="007A6B8D" w:rsidP="007A6B8D">
      <w:pPr>
        <w:pStyle w:val="ListParagraph"/>
        <w:spacing w:line="22" w:lineRule="atLeast"/>
        <w:ind w:left="0"/>
        <w:rPr>
          <w:sz w:val="20"/>
          <w:szCs w:val="20"/>
        </w:rPr>
      </w:pPr>
      <w:r>
        <w:rPr>
          <w:sz w:val="20"/>
          <w:szCs w:val="20"/>
        </w:rPr>
        <w:tab/>
        <w:t xml:space="preserve">A major policy change, which took effect in the 2013-2014 school year, </w:t>
      </w:r>
      <w:r w:rsidR="00C05CB5">
        <w:rPr>
          <w:sz w:val="20"/>
          <w:szCs w:val="20"/>
        </w:rPr>
        <w:t xml:space="preserve">involves the promotion of third </w:t>
      </w:r>
      <w:r>
        <w:rPr>
          <w:sz w:val="20"/>
          <w:szCs w:val="20"/>
        </w:rPr>
        <w:t>grade students based on reading scores. The Reading Sufficiency A</w:t>
      </w:r>
      <w:r w:rsidR="00C05CB5">
        <w:rPr>
          <w:sz w:val="20"/>
          <w:szCs w:val="20"/>
        </w:rPr>
        <w:t xml:space="preserve">ct (RSA) states that a </w:t>
      </w:r>
      <w:proofErr w:type="gramStart"/>
      <w:r w:rsidR="00C05CB5">
        <w:rPr>
          <w:sz w:val="20"/>
          <w:szCs w:val="20"/>
        </w:rPr>
        <w:t xml:space="preserve">third </w:t>
      </w:r>
      <w:r>
        <w:rPr>
          <w:sz w:val="20"/>
          <w:szCs w:val="20"/>
        </w:rPr>
        <w:t>grade</w:t>
      </w:r>
      <w:proofErr w:type="gramEnd"/>
      <w:r>
        <w:rPr>
          <w:sz w:val="20"/>
          <w:szCs w:val="20"/>
        </w:rPr>
        <w:t xml:space="preserve"> student cannot be promoted to the fourth grade if he or she </w:t>
      </w:r>
      <w:r w:rsidR="00E2410B">
        <w:rPr>
          <w:sz w:val="20"/>
          <w:szCs w:val="20"/>
        </w:rPr>
        <w:t>does not meet RSA requirements</w:t>
      </w:r>
      <w:r>
        <w:rPr>
          <w:sz w:val="20"/>
          <w:szCs w:val="20"/>
        </w:rPr>
        <w:t xml:space="preserve"> on</w:t>
      </w:r>
      <w:r w:rsidR="00232BE8">
        <w:rPr>
          <w:sz w:val="20"/>
          <w:szCs w:val="20"/>
        </w:rPr>
        <w:t xml:space="preserve"> the reading portion of the Oklahoma School Testing Program (OSTP) English Language Arts test</w:t>
      </w:r>
      <w:r w:rsidR="007B3B7E" w:rsidRPr="00253A80">
        <w:rPr>
          <w:sz w:val="20"/>
          <w:szCs w:val="20"/>
        </w:rPr>
        <w:t xml:space="preserve"> or </w:t>
      </w:r>
      <w:r w:rsidR="008A3858">
        <w:rPr>
          <w:sz w:val="20"/>
          <w:szCs w:val="20"/>
        </w:rPr>
        <w:t xml:space="preserve">by </w:t>
      </w:r>
      <w:r w:rsidR="007B3B7E" w:rsidRPr="00253A80">
        <w:rPr>
          <w:sz w:val="20"/>
          <w:szCs w:val="20"/>
        </w:rPr>
        <w:t>other approved means</w:t>
      </w:r>
      <w:r w:rsidR="00232BE8">
        <w:rPr>
          <w:sz w:val="20"/>
          <w:szCs w:val="20"/>
        </w:rPr>
        <w:t xml:space="preserve">.   </w:t>
      </w:r>
      <w:r>
        <w:rPr>
          <w:sz w:val="20"/>
          <w:szCs w:val="20"/>
        </w:rPr>
        <w:t xml:space="preserve">For more information, please visit the following web address: </w:t>
      </w:r>
      <w:r w:rsidR="00E2410B" w:rsidRPr="00E2410B">
        <w:rPr>
          <w:sz w:val="20"/>
          <w:szCs w:val="20"/>
        </w:rPr>
        <w:t>http://sde.ok.gov/sde/reading-sufficiency</w:t>
      </w:r>
    </w:p>
    <w:p w14:paraId="50A6E0B7" w14:textId="77777777" w:rsidR="005A2B5B" w:rsidRDefault="005A2B5B" w:rsidP="007A6B8D">
      <w:pPr>
        <w:pStyle w:val="ListParagraph"/>
        <w:spacing w:line="22" w:lineRule="atLeast"/>
        <w:ind w:left="0"/>
        <w:rPr>
          <w:sz w:val="20"/>
          <w:szCs w:val="20"/>
        </w:rPr>
      </w:pPr>
    </w:p>
    <w:p w14:paraId="2D07A439" w14:textId="77777777" w:rsidR="005A2B5B" w:rsidRPr="003277EF" w:rsidRDefault="005A2B5B" w:rsidP="00F1758E">
      <w:pPr>
        <w:pStyle w:val="Heading1"/>
      </w:pPr>
      <w:bookmarkStart w:id="19" w:name="_Toc110278082"/>
      <w:r w:rsidRPr="003277EF">
        <w:t>TESTING</w:t>
      </w:r>
      <w:bookmarkEnd w:id="19"/>
    </w:p>
    <w:p w14:paraId="1933ED16" w14:textId="77777777" w:rsidR="005A2B5B" w:rsidRDefault="005A2B5B" w:rsidP="005A2B5B">
      <w:pPr>
        <w:pStyle w:val="ListParagraph"/>
        <w:spacing w:line="22" w:lineRule="atLeast"/>
        <w:ind w:left="0"/>
        <w:jc w:val="center"/>
        <w:rPr>
          <w:sz w:val="20"/>
          <w:szCs w:val="20"/>
        </w:rPr>
      </w:pPr>
    </w:p>
    <w:p w14:paraId="781B1851" w14:textId="77777777" w:rsidR="005A2B5B" w:rsidRDefault="005A2B5B" w:rsidP="005A2B5B">
      <w:pPr>
        <w:pStyle w:val="ListParagraph"/>
        <w:spacing w:line="22" w:lineRule="atLeast"/>
        <w:ind w:left="0"/>
        <w:rPr>
          <w:sz w:val="20"/>
          <w:szCs w:val="20"/>
        </w:rPr>
      </w:pPr>
      <w:r>
        <w:rPr>
          <w:sz w:val="20"/>
          <w:szCs w:val="20"/>
        </w:rPr>
        <w:tab/>
        <w:t>Ringwood Public Schools provide a full testing program with the goal of providing information designed to help the student know him/herself better and help in planning his/her school work.</w:t>
      </w:r>
    </w:p>
    <w:p w14:paraId="4280C586" w14:textId="77777777" w:rsidR="005A2B5B" w:rsidRDefault="005A2B5B" w:rsidP="005A2B5B">
      <w:pPr>
        <w:pStyle w:val="ListParagraph"/>
        <w:spacing w:line="22" w:lineRule="atLeast"/>
        <w:ind w:left="0"/>
        <w:rPr>
          <w:sz w:val="20"/>
          <w:szCs w:val="20"/>
        </w:rPr>
      </w:pPr>
      <w:r>
        <w:rPr>
          <w:sz w:val="20"/>
          <w:szCs w:val="20"/>
        </w:rPr>
        <w:tab/>
        <w:t>Student achievement tests are given to many students during the spring semester. A cumulative record is kept for each student who enters Ringwood Elementary School. This record will contain all test scores as well as other information pertinent to the child’s attendance at this school.</w:t>
      </w:r>
    </w:p>
    <w:p w14:paraId="6126874F" w14:textId="77777777" w:rsidR="00A96146" w:rsidRDefault="00A96146" w:rsidP="005A2B5B">
      <w:pPr>
        <w:pStyle w:val="ListParagraph"/>
        <w:spacing w:line="22" w:lineRule="atLeast"/>
        <w:ind w:left="0"/>
        <w:rPr>
          <w:sz w:val="20"/>
          <w:szCs w:val="20"/>
        </w:rPr>
      </w:pPr>
    </w:p>
    <w:p w14:paraId="1E21D58A" w14:textId="77777777" w:rsidR="00A96146" w:rsidRDefault="00A96146" w:rsidP="005A2B5B">
      <w:pPr>
        <w:pStyle w:val="ListParagraph"/>
        <w:spacing w:line="22" w:lineRule="atLeast"/>
        <w:ind w:left="0"/>
        <w:rPr>
          <w:sz w:val="20"/>
          <w:szCs w:val="20"/>
        </w:rPr>
      </w:pPr>
    </w:p>
    <w:p w14:paraId="1309E1EF" w14:textId="77777777" w:rsidR="00A96146" w:rsidRPr="009F1EB0" w:rsidRDefault="00A96146" w:rsidP="009F1EB0">
      <w:pPr>
        <w:pStyle w:val="Heading2"/>
      </w:pPr>
      <w:r w:rsidRPr="009F1EB0">
        <w:t>GUIDANCE</w:t>
      </w:r>
    </w:p>
    <w:p w14:paraId="5C2599FC" w14:textId="5632F37F" w:rsidR="005A2B5B" w:rsidRPr="008A3858" w:rsidRDefault="00A96146" w:rsidP="008A3858">
      <w:pPr>
        <w:pStyle w:val="ListParagraph"/>
        <w:spacing w:line="22" w:lineRule="atLeast"/>
        <w:ind w:left="0"/>
        <w:jc w:val="left"/>
        <w:rPr>
          <w:sz w:val="20"/>
          <w:szCs w:val="20"/>
        </w:rPr>
      </w:pPr>
      <w:r>
        <w:rPr>
          <w:b/>
          <w:sz w:val="20"/>
          <w:szCs w:val="20"/>
        </w:rPr>
        <w:t xml:space="preserve">              </w:t>
      </w:r>
      <w:r w:rsidRPr="00AC31C6">
        <w:rPr>
          <w:sz w:val="20"/>
          <w:szCs w:val="20"/>
        </w:rPr>
        <w:t xml:space="preserve">Guidance services are planned to help all students get the most out of school offerings.  Some of this help is given by teachers </w:t>
      </w:r>
      <w:r w:rsidR="00AC31C6">
        <w:rPr>
          <w:sz w:val="20"/>
          <w:szCs w:val="20"/>
        </w:rPr>
        <w:t xml:space="preserve">in classroom groups and in homerooms.  </w:t>
      </w:r>
      <w:r w:rsidR="008A3858">
        <w:rPr>
          <w:sz w:val="20"/>
          <w:szCs w:val="20"/>
        </w:rPr>
        <w:tab/>
      </w:r>
      <w:r w:rsidR="008A3858">
        <w:rPr>
          <w:sz w:val="20"/>
          <w:szCs w:val="20"/>
        </w:rPr>
        <w:tab/>
      </w:r>
      <w:r w:rsidR="008A3858">
        <w:rPr>
          <w:sz w:val="20"/>
          <w:szCs w:val="20"/>
        </w:rPr>
        <w:tab/>
      </w:r>
      <w:r w:rsidR="008A3858">
        <w:rPr>
          <w:sz w:val="20"/>
          <w:szCs w:val="20"/>
        </w:rPr>
        <w:tab/>
      </w:r>
      <w:r w:rsidR="008A3858">
        <w:rPr>
          <w:sz w:val="20"/>
          <w:szCs w:val="20"/>
        </w:rPr>
        <w:tab/>
      </w:r>
      <w:r w:rsidR="008A3858">
        <w:rPr>
          <w:sz w:val="20"/>
          <w:szCs w:val="20"/>
        </w:rPr>
        <w:tab/>
      </w:r>
      <w:r w:rsidR="008A3858">
        <w:rPr>
          <w:sz w:val="20"/>
          <w:szCs w:val="20"/>
        </w:rPr>
        <w:tab/>
      </w:r>
    </w:p>
    <w:p w14:paraId="464BE357" w14:textId="34DC44FE" w:rsidR="005A2B5B" w:rsidRPr="005E4F11" w:rsidRDefault="005A2B5B" w:rsidP="00F1758E">
      <w:pPr>
        <w:pStyle w:val="Heading1"/>
      </w:pPr>
      <w:r>
        <w:br w:type="page"/>
      </w:r>
      <w:bookmarkStart w:id="20" w:name="_Toc110278083"/>
      <w:r w:rsidRPr="005E4F11">
        <w:lastRenderedPageBreak/>
        <w:t>STUDENT ATTENDANCE</w:t>
      </w:r>
      <w:bookmarkEnd w:id="20"/>
    </w:p>
    <w:p w14:paraId="685D4876" w14:textId="77777777" w:rsidR="005A2B5B" w:rsidRDefault="005A2B5B" w:rsidP="005A2B5B">
      <w:pPr>
        <w:pStyle w:val="ListParagraph"/>
        <w:spacing w:line="22" w:lineRule="atLeast"/>
        <w:ind w:left="0"/>
        <w:jc w:val="center"/>
        <w:rPr>
          <w:sz w:val="20"/>
          <w:szCs w:val="20"/>
        </w:rPr>
      </w:pPr>
    </w:p>
    <w:p w14:paraId="5DB1B81F" w14:textId="77777777" w:rsidR="005A2B5B" w:rsidRDefault="005A2B5B" w:rsidP="005A2B5B">
      <w:pPr>
        <w:pStyle w:val="ListParagraph"/>
        <w:spacing w:line="22" w:lineRule="atLeast"/>
        <w:ind w:left="0"/>
        <w:rPr>
          <w:sz w:val="20"/>
          <w:szCs w:val="20"/>
        </w:rPr>
      </w:pPr>
      <w:r>
        <w:rPr>
          <w:sz w:val="20"/>
          <w:szCs w:val="20"/>
        </w:rPr>
        <w:tab/>
        <w:t>The Ringwood Board of Education believes that in order for students to realize their fullest potential from educational efforts, they should attend all classes if possible.</w:t>
      </w:r>
    </w:p>
    <w:p w14:paraId="05F174A0" w14:textId="77777777" w:rsidR="005A2B5B" w:rsidRDefault="005A2B5B" w:rsidP="005A2B5B">
      <w:pPr>
        <w:pStyle w:val="ListParagraph"/>
        <w:spacing w:line="22" w:lineRule="atLeast"/>
        <w:ind w:left="0"/>
        <w:rPr>
          <w:sz w:val="20"/>
          <w:szCs w:val="20"/>
        </w:rPr>
      </w:pPr>
      <w:r>
        <w:rPr>
          <w:sz w:val="20"/>
          <w:szCs w:val="20"/>
        </w:rPr>
        <w:tab/>
        <w:t xml:space="preserve">Realizing that some absences may be beyond a student’s control, the board has adopted a policy requiring students to be in attendance of approximately 86% </w:t>
      </w:r>
      <w:r w:rsidR="00C05CB5">
        <w:rPr>
          <w:sz w:val="20"/>
          <w:szCs w:val="20"/>
        </w:rPr>
        <w:t xml:space="preserve">of </w:t>
      </w:r>
      <w:r>
        <w:rPr>
          <w:sz w:val="20"/>
          <w:szCs w:val="20"/>
        </w:rPr>
        <w:t>school days each nine-week grading period to receive credit for any course, a maximum of five absences or truancy in any one class. A doctor’s report showing illness occurred</w:t>
      </w:r>
      <w:r w:rsidR="00E13286">
        <w:rPr>
          <w:sz w:val="20"/>
          <w:szCs w:val="20"/>
        </w:rPr>
        <w:t xml:space="preserve"> and received in the school office within </w:t>
      </w:r>
      <w:r w:rsidR="00B4698D">
        <w:rPr>
          <w:sz w:val="20"/>
          <w:szCs w:val="20"/>
        </w:rPr>
        <w:t>five days</w:t>
      </w:r>
      <w:r w:rsidR="00E13286">
        <w:rPr>
          <w:sz w:val="20"/>
          <w:szCs w:val="20"/>
        </w:rPr>
        <w:t xml:space="preserve"> of the absence</w:t>
      </w:r>
      <w:r>
        <w:rPr>
          <w:sz w:val="20"/>
          <w:szCs w:val="20"/>
        </w:rPr>
        <w:t xml:space="preserve"> is required to make an exception to this rule.</w:t>
      </w:r>
    </w:p>
    <w:p w14:paraId="1B13DF2A" w14:textId="77777777" w:rsidR="005A2B5B" w:rsidRDefault="005A2B5B" w:rsidP="005A2B5B">
      <w:pPr>
        <w:pStyle w:val="ListParagraph"/>
        <w:spacing w:line="22" w:lineRule="atLeast"/>
        <w:ind w:left="0"/>
        <w:rPr>
          <w:sz w:val="20"/>
          <w:szCs w:val="20"/>
        </w:rPr>
      </w:pPr>
      <w:r>
        <w:rPr>
          <w:sz w:val="20"/>
          <w:szCs w:val="20"/>
        </w:rPr>
        <w:tab/>
        <w:t>A student receives no higher than a 59 for their nine-week grade if they exceed the permitted number of absences</w:t>
      </w:r>
      <w:r w:rsidR="007B3B7E">
        <w:rPr>
          <w:sz w:val="20"/>
          <w:szCs w:val="20"/>
        </w:rPr>
        <w:t xml:space="preserve"> whether they are </w:t>
      </w:r>
      <w:r w:rsidR="007B3B7E" w:rsidRPr="00253A80">
        <w:rPr>
          <w:sz w:val="20"/>
          <w:szCs w:val="20"/>
        </w:rPr>
        <w:t>excused or unexcused</w:t>
      </w:r>
      <w:r>
        <w:rPr>
          <w:sz w:val="20"/>
          <w:szCs w:val="20"/>
        </w:rPr>
        <w:t>.</w:t>
      </w:r>
      <w:r w:rsidR="007B3B7E">
        <w:rPr>
          <w:sz w:val="20"/>
          <w:szCs w:val="20"/>
        </w:rPr>
        <w:t xml:space="preserve"> The schedule for makeup work will follow the handbook.</w:t>
      </w:r>
    </w:p>
    <w:p w14:paraId="64651B35" w14:textId="77777777" w:rsidR="005A2B5B" w:rsidRPr="00253A80" w:rsidRDefault="00253A80" w:rsidP="005A2B5B">
      <w:pPr>
        <w:pStyle w:val="ListParagraph"/>
        <w:spacing w:line="22" w:lineRule="atLeast"/>
        <w:ind w:left="0"/>
        <w:rPr>
          <w:b/>
          <w:sz w:val="20"/>
          <w:szCs w:val="20"/>
          <w:u w:val="single"/>
        </w:rPr>
      </w:pPr>
      <w:r>
        <w:rPr>
          <w:sz w:val="20"/>
          <w:szCs w:val="20"/>
        </w:rPr>
        <w:tab/>
      </w:r>
      <w:r w:rsidR="007B3B7E" w:rsidRPr="00253A80">
        <w:rPr>
          <w:b/>
          <w:sz w:val="20"/>
          <w:szCs w:val="20"/>
          <w:u w:val="single"/>
        </w:rPr>
        <w:t xml:space="preserve">Absences for family leisure purposes will be unexcused.  Any student missing more than 16 days per year (less than 2 days per month) will be considered chronically absent.  Chronically absent students are reported in state data used to determine school report card grades. </w:t>
      </w:r>
    </w:p>
    <w:p w14:paraId="15D1AF00" w14:textId="77777777" w:rsidR="005A2B5B" w:rsidRDefault="00F750A4" w:rsidP="005A2B5B">
      <w:pPr>
        <w:pStyle w:val="ListParagraph"/>
        <w:spacing w:line="22" w:lineRule="atLeast"/>
        <w:ind w:left="0"/>
        <w:rPr>
          <w:sz w:val="20"/>
          <w:szCs w:val="20"/>
        </w:rPr>
      </w:pPr>
      <w:r>
        <w:rPr>
          <w:sz w:val="20"/>
          <w:szCs w:val="20"/>
        </w:rPr>
        <w:tab/>
        <w:t xml:space="preserve">Students are required to attend at least ½ day of school on the day they wish to participate, compete, and represent Ringwood Elementary School in an extra-curricular activity.  The principal may grant exceptions on a case-by-case basis.  </w:t>
      </w:r>
      <w:r w:rsidR="008B5DAB">
        <w:rPr>
          <w:sz w:val="20"/>
          <w:szCs w:val="20"/>
        </w:rPr>
        <w:t>Excessive excused abse</w:t>
      </w:r>
      <w:r w:rsidR="004C354B">
        <w:rPr>
          <w:sz w:val="20"/>
          <w:szCs w:val="20"/>
        </w:rPr>
        <w:t>nces will be examined on a case-by-</w:t>
      </w:r>
      <w:r w:rsidR="008B5DAB">
        <w:rPr>
          <w:sz w:val="20"/>
          <w:szCs w:val="20"/>
        </w:rPr>
        <w:t>case basis.</w:t>
      </w:r>
    </w:p>
    <w:p w14:paraId="2833584F" w14:textId="77777777" w:rsidR="008B5DAB" w:rsidRDefault="008B5DAB" w:rsidP="005A2B5B">
      <w:pPr>
        <w:pStyle w:val="ListParagraph"/>
        <w:spacing w:line="22" w:lineRule="atLeast"/>
        <w:ind w:left="0"/>
        <w:jc w:val="center"/>
        <w:rPr>
          <w:b/>
          <w:sz w:val="20"/>
          <w:szCs w:val="20"/>
        </w:rPr>
      </w:pPr>
    </w:p>
    <w:p w14:paraId="54CFA936" w14:textId="77777777" w:rsidR="005A2B5B" w:rsidRPr="009F1EB0" w:rsidRDefault="005A2B5B" w:rsidP="009F1EB0">
      <w:pPr>
        <w:pStyle w:val="Heading2"/>
      </w:pPr>
      <w:r w:rsidRPr="009F1EB0">
        <w:t>ABSENCES</w:t>
      </w:r>
    </w:p>
    <w:p w14:paraId="3D9B66A4" w14:textId="77777777" w:rsidR="008B5DAB" w:rsidRDefault="008B5DAB" w:rsidP="005A2B5B">
      <w:pPr>
        <w:pStyle w:val="ListParagraph"/>
        <w:spacing w:line="22" w:lineRule="atLeast"/>
        <w:ind w:left="0"/>
        <w:rPr>
          <w:sz w:val="20"/>
          <w:szCs w:val="20"/>
        </w:rPr>
      </w:pPr>
    </w:p>
    <w:p w14:paraId="0DBD7C3F" w14:textId="77777777" w:rsidR="005A2B5B" w:rsidRDefault="005A2B5B" w:rsidP="005A2B5B">
      <w:pPr>
        <w:pStyle w:val="ListParagraph"/>
        <w:spacing w:line="22" w:lineRule="atLeast"/>
        <w:ind w:left="0"/>
        <w:rPr>
          <w:sz w:val="20"/>
          <w:szCs w:val="20"/>
        </w:rPr>
      </w:pPr>
      <w:r>
        <w:rPr>
          <w:sz w:val="20"/>
          <w:szCs w:val="20"/>
        </w:rPr>
        <w:t>Excused absences will be granted for the following reasons:</w:t>
      </w:r>
    </w:p>
    <w:p w14:paraId="3954281F" w14:textId="77777777" w:rsidR="005A2B5B" w:rsidRDefault="005A2B5B" w:rsidP="005A2B5B">
      <w:pPr>
        <w:pStyle w:val="ListParagraph"/>
        <w:numPr>
          <w:ilvl w:val="0"/>
          <w:numId w:val="8"/>
        </w:numPr>
        <w:spacing w:line="22" w:lineRule="atLeast"/>
        <w:rPr>
          <w:sz w:val="20"/>
          <w:szCs w:val="20"/>
        </w:rPr>
      </w:pPr>
      <w:r>
        <w:rPr>
          <w:sz w:val="20"/>
          <w:szCs w:val="20"/>
        </w:rPr>
        <w:t>Personal or family illness</w:t>
      </w:r>
    </w:p>
    <w:p w14:paraId="6C93FFAE" w14:textId="77777777" w:rsidR="005A2B5B" w:rsidRDefault="005A2B5B" w:rsidP="005A2B5B">
      <w:pPr>
        <w:pStyle w:val="ListParagraph"/>
        <w:numPr>
          <w:ilvl w:val="0"/>
          <w:numId w:val="8"/>
        </w:numPr>
        <w:spacing w:line="22" w:lineRule="atLeast"/>
        <w:rPr>
          <w:sz w:val="20"/>
          <w:szCs w:val="20"/>
        </w:rPr>
      </w:pPr>
      <w:r>
        <w:rPr>
          <w:sz w:val="20"/>
          <w:szCs w:val="20"/>
        </w:rPr>
        <w:t>Medical appointments</w:t>
      </w:r>
    </w:p>
    <w:p w14:paraId="04C4AEED" w14:textId="77777777" w:rsidR="005A2B5B" w:rsidRDefault="005A2B5B" w:rsidP="005A2B5B">
      <w:pPr>
        <w:pStyle w:val="ListParagraph"/>
        <w:numPr>
          <w:ilvl w:val="0"/>
          <w:numId w:val="8"/>
        </w:numPr>
        <w:spacing w:line="22" w:lineRule="atLeast"/>
        <w:rPr>
          <w:sz w:val="20"/>
          <w:szCs w:val="20"/>
        </w:rPr>
      </w:pPr>
      <w:r>
        <w:rPr>
          <w:sz w:val="20"/>
          <w:szCs w:val="20"/>
        </w:rPr>
        <w:t>Legal matters</w:t>
      </w:r>
    </w:p>
    <w:p w14:paraId="08775F31" w14:textId="77777777" w:rsidR="005A2B5B" w:rsidRDefault="005A2B5B" w:rsidP="005A2B5B">
      <w:pPr>
        <w:pStyle w:val="ListParagraph"/>
        <w:numPr>
          <w:ilvl w:val="0"/>
          <w:numId w:val="8"/>
        </w:numPr>
        <w:spacing w:line="22" w:lineRule="atLeast"/>
        <w:rPr>
          <w:sz w:val="20"/>
          <w:szCs w:val="20"/>
        </w:rPr>
      </w:pPr>
      <w:r>
        <w:rPr>
          <w:sz w:val="20"/>
          <w:szCs w:val="20"/>
        </w:rPr>
        <w:t>Funerals for family members</w:t>
      </w:r>
    </w:p>
    <w:p w14:paraId="668B8AE7" w14:textId="77777777" w:rsidR="005A2B5B" w:rsidRDefault="005A2B5B" w:rsidP="005A2B5B">
      <w:pPr>
        <w:pStyle w:val="ListParagraph"/>
        <w:numPr>
          <w:ilvl w:val="0"/>
          <w:numId w:val="8"/>
        </w:numPr>
        <w:spacing w:line="22" w:lineRule="atLeast"/>
        <w:rPr>
          <w:sz w:val="20"/>
          <w:szCs w:val="20"/>
        </w:rPr>
      </w:pPr>
      <w:r>
        <w:rPr>
          <w:sz w:val="20"/>
          <w:szCs w:val="20"/>
        </w:rPr>
        <w:t>Extenuating circumstances deemed necessary by the principal</w:t>
      </w:r>
    </w:p>
    <w:p w14:paraId="125CB14A" w14:textId="77777777" w:rsidR="005A2B5B" w:rsidRDefault="005A2B5B" w:rsidP="005A2B5B">
      <w:pPr>
        <w:pStyle w:val="ListParagraph"/>
        <w:numPr>
          <w:ilvl w:val="0"/>
          <w:numId w:val="8"/>
        </w:numPr>
        <w:spacing w:line="22" w:lineRule="atLeast"/>
        <w:rPr>
          <w:sz w:val="20"/>
          <w:szCs w:val="20"/>
        </w:rPr>
      </w:pPr>
      <w:r>
        <w:rPr>
          <w:sz w:val="20"/>
          <w:szCs w:val="20"/>
        </w:rPr>
        <w:t>Observance of holidays required by a student’s religious affiliation</w:t>
      </w:r>
    </w:p>
    <w:p w14:paraId="090A108B" w14:textId="77777777" w:rsidR="005A2B5B" w:rsidRDefault="005A2B5B" w:rsidP="005A2B5B">
      <w:pPr>
        <w:spacing w:line="22" w:lineRule="atLeast"/>
        <w:rPr>
          <w:sz w:val="20"/>
          <w:szCs w:val="20"/>
        </w:rPr>
      </w:pPr>
    </w:p>
    <w:p w14:paraId="622961DC" w14:textId="77777777" w:rsidR="005A2B5B" w:rsidRPr="005A2B5B" w:rsidRDefault="005A2B5B" w:rsidP="005A2B5B">
      <w:pPr>
        <w:spacing w:line="22" w:lineRule="atLeast"/>
        <w:rPr>
          <w:b/>
          <w:sz w:val="20"/>
          <w:szCs w:val="20"/>
        </w:rPr>
      </w:pPr>
      <w:r>
        <w:rPr>
          <w:sz w:val="20"/>
          <w:szCs w:val="20"/>
        </w:rPr>
        <w:tab/>
      </w:r>
      <w:r w:rsidRPr="005A2B5B">
        <w:rPr>
          <w:b/>
          <w:sz w:val="20"/>
          <w:szCs w:val="20"/>
        </w:rPr>
        <w:t>Students are allowed a maximum of ten (10) absences per semester to be eligible for promotion.</w:t>
      </w:r>
    </w:p>
    <w:p w14:paraId="689C2C0E" w14:textId="77777777" w:rsidR="005A2B5B" w:rsidRDefault="005A2B5B" w:rsidP="005A2B5B">
      <w:pPr>
        <w:spacing w:line="22" w:lineRule="atLeast"/>
        <w:rPr>
          <w:sz w:val="20"/>
          <w:szCs w:val="20"/>
        </w:rPr>
      </w:pPr>
    </w:p>
    <w:p w14:paraId="4A530DF2" w14:textId="77777777" w:rsidR="005A2B5B" w:rsidRDefault="005A2B5B" w:rsidP="005A2B5B">
      <w:pPr>
        <w:spacing w:line="22" w:lineRule="atLeast"/>
        <w:rPr>
          <w:sz w:val="20"/>
          <w:szCs w:val="20"/>
        </w:rPr>
      </w:pPr>
      <w:r>
        <w:rPr>
          <w:sz w:val="20"/>
          <w:szCs w:val="20"/>
        </w:rPr>
        <w:tab/>
        <w:t>It is the responsibility of the parent to notify the school if a child is to be absent. If no contact is made, the parent must send a note or call the day the child returns before the student can be excused. If a child is not feeling well, please keep him/her at home. This prevents the spread of disease.</w:t>
      </w:r>
    </w:p>
    <w:p w14:paraId="6F4AD63A" w14:textId="77777777" w:rsidR="005A2B5B" w:rsidRDefault="005A2B5B" w:rsidP="005A2B5B">
      <w:pPr>
        <w:spacing w:line="22" w:lineRule="atLeast"/>
        <w:rPr>
          <w:sz w:val="20"/>
          <w:szCs w:val="20"/>
        </w:rPr>
      </w:pPr>
    </w:p>
    <w:p w14:paraId="25095CB1" w14:textId="77777777" w:rsidR="005A2B5B" w:rsidRPr="005E4F11" w:rsidRDefault="005A2B5B" w:rsidP="009F1EB0">
      <w:pPr>
        <w:pStyle w:val="Heading2"/>
      </w:pPr>
      <w:r w:rsidRPr="005E4F11">
        <w:t>TARDIES</w:t>
      </w:r>
    </w:p>
    <w:p w14:paraId="7335C23F" w14:textId="77777777" w:rsidR="005A2B5B" w:rsidRDefault="005A2B5B" w:rsidP="005A2B5B">
      <w:pPr>
        <w:spacing w:line="22" w:lineRule="atLeast"/>
        <w:jc w:val="center"/>
        <w:rPr>
          <w:sz w:val="20"/>
          <w:szCs w:val="20"/>
        </w:rPr>
      </w:pPr>
    </w:p>
    <w:p w14:paraId="7069E3D2" w14:textId="77777777" w:rsidR="00C510A3" w:rsidRDefault="005A2B5B" w:rsidP="00C510A3">
      <w:pPr>
        <w:spacing w:line="22" w:lineRule="atLeast"/>
        <w:rPr>
          <w:sz w:val="20"/>
          <w:szCs w:val="20"/>
        </w:rPr>
      </w:pPr>
      <w:r>
        <w:rPr>
          <w:sz w:val="20"/>
          <w:szCs w:val="20"/>
        </w:rPr>
        <w:tab/>
        <w:t xml:space="preserve">Everyone is late once in a while. </w:t>
      </w:r>
      <w:proofErr w:type="spellStart"/>
      <w:r w:rsidR="00830669">
        <w:rPr>
          <w:sz w:val="20"/>
          <w:szCs w:val="20"/>
        </w:rPr>
        <w:t>Tardies</w:t>
      </w:r>
      <w:proofErr w:type="spellEnd"/>
      <w:r w:rsidR="00830669">
        <w:rPr>
          <w:sz w:val="20"/>
          <w:szCs w:val="20"/>
        </w:rPr>
        <w:t xml:space="preserve"> are defined as being fifteen or fewer minutes late to class.  Excessive </w:t>
      </w:r>
      <w:proofErr w:type="spellStart"/>
      <w:r w:rsidR="00830669">
        <w:rPr>
          <w:sz w:val="20"/>
          <w:szCs w:val="20"/>
        </w:rPr>
        <w:t>tardies</w:t>
      </w:r>
      <w:proofErr w:type="spellEnd"/>
      <w:r w:rsidR="00830669">
        <w:rPr>
          <w:sz w:val="20"/>
          <w:szCs w:val="20"/>
        </w:rPr>
        <w:t xml:space="preserve"> may lead to truancy.  </w:t>
      </w:r>
    </w:p>
    <w:p w14:paraId="2955CFB9" w14:textId="77777777" w:rsidR="00C510A3" w:rsidRDefault="00C510A3" w:rsidP="00C510A3">
      <w:pPr>
        <w:spacing w:line="22" w:lineRule="atLeast"/>
        <w:rPr>
          <w:sz w:val="20"/>
          <w:szCs w:val="20"/>
        </w:rPr>
      </w:pPr>
    </w:p>
    <w:p w14:paraId="2AECFFBA" w14:textId="77777777" w:rsidR="005E4F11" w:rsidRDefault="005E4F11" w:rsidP="00C510A3">
      <w:pPr>
        <w:spacing w:line="22" w:lineRule="atLeast"/>
        <w:jc w:val="center"/>
        <w:rPr>
          <w:b/>
          <w:sz w:val="20"/>
          <w:szCs w:val="20"/>
        </w:rPr>
      </w:pPr>
    </w:p>
    <w:p w14:paraId="5C0EBD5A" w14:textId="42329E3A" w:rsidR="005A2B5B" w:rsidRPr="005E4F11" w:rsidRDefault="003D7835" w:rsidP="009F1EB0">
      <w:pPr>
        <w:pStyle w:val="Heading2"/>
      </w:pPr>
      <w:r w:rsidRPr="005E4F11">
        <w:t>TRUANCY</w:t>
      </w:r>
    </w:p>
    <w:p w14:paraId="3C831B09" w14:textId="77777777" w:rsidR="003D7835" w:rsidRDefault="003D7835" w:rsidP="003D7835">
      <w:pPr>
        <w:spacing w:line="22" w:lineRule="atLeast"/>
        <w:jc w:val="center"/>
        <w:rPr>
          <w:sz w:val="20"/>
          <w:szCs w:val="20"/>
        </w:rPr>
      </w:pPr>
    </w:p>
    <w:p w14:paraId="0CB0ECFB" w14:textId="77777777" w:rsidR="003D7835" w:rsidRDefault="003D7835" w:rsidP="003D7835">
      <w:pPr>
        <w:spacing w:line="22" w:lineRule="atLeast"/>
        <w:rPr>
          <w:sz w:val="20"/>
          <w:szCs w:val="20"/>
        </w:rPr>
      </w:pPr>
      <w:r>
        <w:rPr>
          <w:sz w:val="20"/>
          <w:szCs w:val="20"/>
        </w:rPr>
        <w:tab/>
        <w:t xml:space="preserve">A child is truant if he/she is willfully and voluntarily absent from school for fifteen minutes or more on days or parts of days within a semester, or four or more days or parts of days within a </w:t>
      </w:r>
      <w:proofErr w:type="gramStart"/>
      <w:r>
        <w:rPr>
          <w:sz w:val="20"/>
          <w:szCs w:val="20"/>
        </w:rPr>
        <w:t>four week</w:t>
      </w:r>
      <w:proofErr w:type="gramEnd"/>
      <w:r>
        <w:rPr>
          <w:sz w:val="20"/>
          <w:szCs w:val="20"/>
        </w:rPr>
        <w:t xml:space="preserve"> period without a valid excuse. The parents of a truant child will be reported to the appropriate authorities.</w:t>
      </w:r>
    </w:p>
    <w:p w14:paraId="7A80224F" w14:textId="77777777" w:rsidR="003D7835" w:rsidRDefault="003D7835" w:rsidP="003D7835">
      <w:pPr>
        <w:spacing w:line="22" w:lineRule="atLeast"/>
        <w:rPr>
          <w:sz w:val="20"/>
          <w:szCs w:val="20"/>
        </w:rPr>
      </w:pPr>
    </w:p>
    <w:p w14:paraId="20B13BB2" w14:textId="77777777" w:rsidR="003D7835" w:rsidRPr="005E4F11" w:rsidRDefault="003D7835" w:rsidP="009F1EB0">
      <w:pPr>
        <w:pStyle w:val="Heading2"/>
      </w:pPr>
      <w:r w:rsidRPr="005E4F11">
        <w:t>SICKNESS OR ACCIDENT</w:t>
      </w:r>
    </w:p>
    <w:p w14:paraId="4A4BCD0B" w14:textId="77777777" w:rsidR="003D7835" w:rsidRDefault="003D7835" w:rsidP="003D7835">
      <w:pPr>
        <w:spacing w:line="22" w:lineRule="atLeast"/>
        <w:jc w:val="center"/>
        <w:rPr>
          <w:sz w:val="20"/>
          <w:szCs w:val="20"/>
        </w:rPr>
      </w:pPr>
    </w:p>
    <w:p w14:paraId="5905ED5F" w14:textId="77777777" w:rsidR="003D7835" w:rsidRDefault="003D7835" w:rsidP="003D7835">
      <w:pPr>
        <w:spacing w:line="22" w:lineRule="atLeast"/>
        <w:rPr>
          <w:sz w:val="20"/>
          <w:szCs w:val="20"/>
        </w:rPr>
      </w:pPr>
      <w:r>
        <w:rPr>
          <w:sz w:val="20"/>
          <w:szCs w:val="20"/>
        </w:rPr>
        <w:tab/>
        <w:t xml:space="preserve">When students suffer physical </w:t>
      </w:r>
      <w:r w:rsidR="009C2C8E">
        <w:rPr>
          <w:sz w:val="20"/>
          <w:szCs w:val="20"/>
        </w:rPr>
        <w:t>injury</w:t>
      </w:r>
      <w:r>
        <w:rPr>
          <w:sz w:val="20"/>
          <w:szCs w:val="20"/>
        </w:rPr>
        <w:t xml:space="preserve"> or become ill, every effort to contact their parents will be made by the school. In the event that the parents cannot be located, the school officials will use their best judgment on determining the need for professional care.</w:t>
      </w:r>
    </w:p>
    <w:p w14:paraId="53702F33" w14:textId="77777777" w:rsidR="003D7835" w:rsidRDefault="003D7835" w:rsidP="003D7835">
      <w:pPr>
        <w:spacing w:line="22" w:lineRule="atLeast"/>
        <w:rPr>
          <w:sz w:val="20"/>
          <w:szCs w:val="20"/>
        </w:rPr>
      </w:pPr>
    </w:p>
    <w:p w14:paraId="11CFA1A1" w14:textId="77777777" w:rsidR="003D7835" w:rsidRPr="005E4F11" w:rsidRDefault="003D7835" w:rsidP="009F1EB0">
      <w:pPr>
        <w:pStyle w:val="Heading2"/>
      </w:pPr>
      <w:r w:rsidRPr="005E4F11">
        <w:t>LATE HOMEWORK</w:t>
      </w:r>
    </w:p>
    <w:p w14:paraId="657858C1" w14:textId="77777777" w:rsidR="003D7835" w:rsidRDefault="003D7835" w:rsidP="003D7835">
      <w:pPr>
        <w:spacing w:line="22" w:lineRule="atLeast"/>
        <w:jc w:val="center"/>
        <w:rPr>
          <w:sz w:val="20"/>
          <w:szCs w:val="20"/>
        </w:rPr>
      </w:pPr>
    </w:p>
    <w:p w14:paraId="54F1D7F4" w14:textId="77777777" w:rsidR="003D7835" w:rsidRDefault="003D7835" w:rsidP="003D7835">
      <w:pPr>
        <w:spacing w:line="22" w:lineRule="atLeast"/>
        <w:rPr>
          <w:sz w:val="20"/>
          <w:szCs w:val="20"/>
        </w:rPr>
      </w:pPr>
      <w:r>
        <w:rPr>
          <w:sz w:val="20"/>
          <w:szCs w:val="20"/>
        </w:rPr>
        <w:tab/>
        <w:t>The student has the same number of days missed to make up all work missed without penalty. It is the responsibility of the student, on the day of return, to make arrangements to see that the work is made up. If the student takes an extra day (1 day) to turn in late work, a B is the best grade they will be able to make. No credit will be given to work turned in two days late or more.</w:t>
      </w:r>
    </w:p>
    <w:p w14:paraId="5CF67E6F" w14:textId="77777777" w:rsidR="003D7835" w:rsidRDefault="003D7835" w:rsidP="003D7835">
      <w:pPr>
        <w:spacing w:line="22" w:lineRule="atLeast"/>
        <w:rPr>
          <w:sz w:val="20"/>
          <w:szCs w:val="20"/>
        </w:rPr>
      </w:pPr>
      <w:r>
        <w:rPr>
          <w:sz w:val="20"/>
          <w:szCs w:val="20"/>
        </w:rPr>
        <w:tab/>
        <w:t>Example: A student is absent for two days. The student has the first two days back in school to turn in all late work. On the third day, the student’s grade will be lowered one letter grade (B being the best). On the fourth day, no credit will be given for late work.</w:t>
      </w:r>
    </w:p>
    <w:p w14:paraId="775D5D82" w14:textId="77777777" w:rsidR="001F2AC8" w:rsidRDefault="001F2AC8" w:rsidP="003D7835">
      <w:pPr>
        <w:spacing w:line="22" w:lineRule="atLeast"/>
        <w:rPr>
          <w:sz w:val="20"/>
          <w:szCs w:val="20"/>
        </w:rPr>
      </w:pPr>
    </w:p>
    <w:p w14:paraId="3B1F904D" w14:textId="17B70FCF" w:rsidR="001515D2" w:rsidRDefault="00E13286" w:rsidP="008A3858">
      <w:pPr>
        <w:spacing w:line="22" w:lineRule="atLeast"/>
        <w:jc w:val="center"/>
        <w:rPr>
          <w:sz w:val="20"/>
          <w:szCs w:val="20"/>
        </w:rPr>
      </w:pPr>
      <w:r>
        <w:rPr>
          <w:noProof/>
          <w:sz w:val="22"/>
          <w:szCs w:val="22"/>
        </w:rPr>
        <mc:AlternateContent>
          <mc:Choice Requires="wps">
            <w:drawing>
              <wp:anchor distT="0" distB="0" distL="114300" distR="114300" simplePos="0" relativeHeight="251664384" behindDoc="0" locked="0" layoutInCell="1" allowOverlap="1" wp14:anchorId="0622FA84" wp14:editId="06F15214">
                <wp:simplePos x="0" y="0"/>
                <wp:positionH relativeFrom="column">
                  <wp:posOffset>2942590</wp:posOffset>
                </wp:positionH>
                <wp:positionV relativeFrom="paragraph">
                  <wp:posOffset>328295</wp:posOffset>
                </wp:positionV>
                <wp:extent cx="1101090" cy="1913890"/>
                <wp:effectExtent l="11430" t="10160" r="1143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913890"/>
                        </a:xfrm>
                        <a:prstGeom prst="rect">
                          <a:avLst/>
                        </a:prstGeom>
                        <a:solidFill>
                          <a:srgbClr val="FFFFFF"/>
                        </a:solidFill>
                        <a:ln w="9525">
                          <a:solidFill>
                            <a:srgbClr val="000000"/>
                          </a:solidFill>
                          <a:miter lim="800000"/>
                          <a:headEnd/>
                          <a:tailEnd/>
                        </a:ln>
                      </wps:spPr>
                      <wps:txbx>
                        <w:txbxContent>
                          <w:p w14:paraId="2BC07670" w14:textId="77777777" w:rsidR="00866DBE" w:rsidRDefault="00866DBE">
                            <w:pPr>
                              <w:rPr>
                                <w:b/>
                                <w:sz w:val="16"/>
                                <w:szCs w:val="16"/>
                                <w:u w:val="single"/>
                              </w:rPr>
                            </w:pPr>
                          </w:p>
                          <w:p w14:paraId="118C7657" w14:textId="77777777" w:rsidR="00866DBE" w:rsidRDefault="00866DBE">
                            <w:pPr>
                              <w:rPr>
                                <w:b/>
                                <w:sz w:val="16"/>
                                <w:szCs w:val="16"/>
                                <w:u w:val="single"/>
                              </w:rPr>
                            </w:pPr>
                            <w:r>
                              <w:rPr>
                                <w:b/>
                                <w:sz w:val="16"/>
                                <w:szCs w:val="16"/>
                                <w:u w:val="single"/>
                              </w:rPr>
                              <w:t>SCHOOL RULES</w:t>
                            </w:r>
                          </w:p>
                          <w:p w14:paraId="54A49E4D" w14:textId="77777777" w:rsidR="00866DBE" w:rsidRDefault="00866DBE">
                            <w:pPr>
                              <w:rPr>
                                <w:b/>
                                <w:sz w:val="16"/>
                                <w:szCs w:val="16"/>
                                <w:u w:val="single"/>
                              </w:rPr>
                            </w:pPr>
                          </w:p>
                          <w:p w14:paraId="4A59E0BD" w14:textId="77777777" w:rsidR="00866DBE" w:rsidRDefault="00866DBE">
                            <w:pPr>
                              <w:rPr>
                                <w:sz w:val="16"/>
                                <w:szCs w:val="16"/>
                              </w:rPr>
                            </w:pPr>
                            <w:r>
                              <w:rPr>
                                <w:sz w:val="16"/>
                                <w:szCs w:val="16"/>
                              </w:rPr>
                              <w:t>1.  Be safe.</w:t>
                            </w:r>
                          </w:p>
                          <w:p w14:paraId="750F9AA8" w14:textId="77777777" w:rsidR="00866DBE" w:rsidRDefault="00866DBE">
                            <w:pPr>
                              <w:rPr>
                                <w:sz w:val="16"/>
                                <w:szCs w:val="16"/>
                              </w:rPr>
                            </w:pPr>
                            <w:r>
                              <w:rPr>
                                <w:sz w:val="16"/>
                                <w:szCs w:val="16"/>
                              </w:rPr>
                              <w:t>2.  Be responsible.</w:t>
                            </w:r>
                          </w:p>
                          <w:p w14:paraId="72AD23BA" w14:textId="77777777" w:rsidR="00866DBE" w:rsidRDefault="00866DBE">
                            <w:pPr>
                              <w:rPr>
                                <w:sz w:val="16"/>
                                <w:szCs w:val="16"/>
                              </w:rPr>
                            </w:pPr>
                            <w:r>
                              <w:rPr>
                                <w:sz w:val="16"/>
                                <w:szCs w:val="16"/>
                              </w:rPr>
                              <w:t>3.  Be respectful.</w:t>
                            </w:r>
                          </w:p>
                          <w:p w14:paraId="77408AC8" w14:textId="77777777" w:rsidR="00866DBE" w:rsidRDefault="00866DBE">
                            <w:pPr>
                              <w:rPr>
                                <w:sz w:val="16"/>
                                <w:szCs w:val="16"/>
                              </w:rPr>
                            </w:pPr>
                          </w:p>
                          <w:p w14:paraId="0219105F" w14:textId="77777777" w:rsidR="00866DBE" w:rsidRDefault="00866DBE" w:rsidP="00923DF6">
                            <w:pPr>
                              <w:jc w:val="center"/>
                              <w:rPr>
                                <w:b/>
                                <w:sz w:val="16"/>
                                <w:szCs w:val="16"/>
                              </w:rPr>
                            </w:pPr>
                            <w:r>
                              <w:rPr>
                                <w:b/>
                                <w:sz w:val="16"/>
                                <w:szCs w:val="16"/>
                              </w:rPr>
                              <w:t>Posted classroom rules must also be</w:t>
                            </w:r>
                          </w:p>
                          <w:p w14:paraId="1695CDC7" w14:textId="77777777" w:rsidR="00866DBE" w:rsidRPr="00923DF6" w:rsidRDefault="00866DBE" w:rsidP="00923DF6">
                            <w:pPr>
                              <w:jc w:val="center"/>
                              <w:rPr>
                                <w:b/>
                                <w:sz w:val="16"/>
                                <w:szCs w:val="16"/>
                              </w:rPr>
                            </w:pPr>
                            <w:r>
                              <w:rPr>
                                <w:b/>
                                <w:sz w:val="16"/>
                                <w:szCs w:val="16"/>
                              </w:rPr>
                              <w:t>followed.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2FA84" id="_x0000_t202" coordsize="21600,21600" o:spt="202" path="m,l,21600r21600,l21600,xe">
                <v:stroke joinstyle="miter"/>
                <v:path gradientshapeok="t" o:connecttype="rect"/>
              </v:shapetype>
              <v:shape id="Text Box 6" o:spid="_x0000_s1026" type="#_x0000_t202" style="position:absolute;left:0;text-align:left;margin-left:231.7pt;margin-top:25.85pt;width:86.7pt;height:1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">
                <v:textbox>
                  <w:txbxContent>
                    <w:p w14:paraId="2BC07670" w14:textId="77777777" w:rsidR="00866DBE" w:rsidRDefault="00866DBE">
                      <w:pPr>
                        <w:rPr>
                          <w:b/>
                          <w:sz w:val="16"/>
                          <w:szCs w:val="16"/>
                          <w:u w:val="single"/>
                        </w:rPr>
                      </w:pPr>
                    </w:p>
                    <w:p w14:paraId="118C7657" w14:textId="77777777" w:rsidR="00866DBE" w:rsidRDefault="00866DBE">
                      <w:pPr>
                        <w:rPr>
                          <w:b/>
                          <w:sz w:val="16"/>
                          <w:szCs w:val="16"/>
                          <w:u w:val="single"/>
                        </w:rPr>
                      </w:pPr>
                      <w:r>
                        <w:rPr>
                          <w:b/>
                          <w:sz w:val="16"/>
                          <w:szCs w:val="16"/>
                          <w:u w:val="single"/>
                        </w:rPr>
                        <w:t>SCHOOL RULES</w:t>
                      </w:r>
                    </w:p>
                    <w:p w14:paraId="54A49E4D" w14:textId="77777777" w:rsidR="00866DBE" w:rsidRDefault="00866DBE">
                      <w:pPr>
                        <w:rPr>
                          <w:b/>
                          <w:sz w:val="16"/>
                          <w:szCs w:val="16"/>
                          <w:u w:val="single"/>
                        </w:rPr>
                      </w:pPr>
                    </w:p>
                    <w:p w14:paraId="4A59E0BD" w14:textId="77777777" w:rsidR="00866DBE" w:rsidRDefault="00866DBE">
                      <w:pPr>
                        <w:rPr>
                          <w:sz w:val="16"/>
                          <w:szCs w:val="16"/>
                        </w:rPr>
                      </w:pPr>
                      <w:r>
                        <w:rPr>
                          <w:sz w:val="16"/>
                          <w:szCs w:val="16"/>
                        </w:rPr>
                        <w:t>1.  Be safe.</w:t>
                      </w:r>
                    </w:p>
                    <w:p w14:paraId="750F9AA8" w14:textId="77777777" w:rsidR="00866DBE" w:rsidRDefault="00866DBE">
                      <w:pPr>
                        <w:rPr>
                          <w:sz w:val="16"/>
                          <w:szCs w:val="16"/>
                        </w:rPr>
                      </w:pPr>
                      <w:r>
                        <w:rPr>
                          <w:sz w:val="16"/>
                          <w:szCs w:val="16"/>
                        </w:rPr>
                        <w:t>2.  Be responsible.</w:t>
                      </w:r>
                    </w:p>
                    <w:p w14:paraId="72AD23BA" w14:textId="77777777" w:rsidR="00866DBE" w:rsidRDefault="00866DBE">
                      <w:pPr>
                        <w:rPr>
                          <w:sz w:val="16"/>
                          <w:szCs w:val="16"/>
                        </w:rPr>
                      </w:pPr>
                      <w:r>
                        <w:rPr>
                          <w:sz w:val="16"/>
                          <w:szCs w:val="16"/>
                        </w:rPr>
                        <w:t>3.  Be respectful.</w:t>
                      </w:r>
                    </w:p>
                    <w:p w14:paraId="77408AC8" w14:textId="77777777" w:rsidR="00866DBE" w:rsidRDefault="00866DBE">
                      <w:pPr>
                        <w:rPr>
                          <w:sz w:val="16"/>
                          <w:szCs w:val="16"/>
                        </w:rPr>
                      </w:pPr>
                    </w:p>
                    <w:p w14:paraId="0219105F" w14:textId="77777777" w:rsidR="00866DBE" w:rsidRDefault="00866DBE" w:rsidP="00923DF6">
                      <w:pPr>
                        <w:jc w:val="center"/>
                        <w:rPr>
                          <w:b/>
                          <w:sz w:val="16"/>
                          <w:szCs w:val="16"/>
                        </w:rPr>
                      </w:pPr>
                      <w:r>
                        <w:rPr>
                          <w:b/>
                          <w:sz w:val="16"/>
                          <w:szCs w:val="16"/>
                        </w:rPr>
                        <w:t>Posted classroom rules must also be</w:t>
                      </w:r>
                    </w:p>
                    <w:p w14:paraId="1695CDC7" w14:textId="77777777" w:rsidR="00866DBE" w:rsidRPr="00923DF6" w:rsidRDefault="00866DBE" w:rsidP="00923DF6">
                      <w:pPr>
                        <w:jc w:val="center"/>
                        <w:rPr>
                          <w:b/>
                          <w:sz w:val="16"/>
                          <w:szCs w:val="16"/>
                        </w:rPr>
                      </w:pPr>
                      <w:r>
                        <w:rPr>
                          <w:b/>
                          <w:sz w:val="16"/>
                          <w:szCs w:val="16"/>
                        </w:rPr>
                        <w:t>followed.</w:t>
                      </w:r>
                    </w:p>
                  </w:txbxContent>
                </v:textbox>
              </v:shape>
            </w:pict>
          </mc:Fallback>
        </mc:AlternateContent>
      </w:r>
      <w:r w:rsidR="003D7835">
        <w:rPr>
          <w:noProof/>
          <w:sz w:val="22"/>
          <w:szCs w:val="22"/>
        </w:rPr>
        <w:drawing>
          <wp:inline distT="0" distB="0" distL="0" distR="0" wp14:anchorId="72E67E9D" wp14:editId="0F943377">
            <wp:extent cx="1751809" cy="2743200"/>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hool rul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1809" cy="2743200"/>
                    </a:xfrm>
                    <a:prstGeom prst="rect">
                      <a:avLst/>
                    </a:prstGeom>
                  </pic:spPr>
                </pic:pic>
              </a:graphicData>
            </a:graphic>
          </wp:inline>
        </w:drawing>
      </w:r>
    </w:p>
    <w:p w14:paraId="44EFB490" w14:textId="77777777" w:rsidR="00797E37" w:rsidRDefault="00797E37" w:rsidP="003D7835">
      <w:pPr>
        <w:spacing w:line="22" w:lineRule="atLeast"/>
        <w:jc w:val="center"/>
        <w:rPr>
          <w:sz w:val="20"/>
          <w:szCs w:val="20"/>
        </w:rPr>
      </w:pPr>
    </w:p>
    <w:p w14:paraId="3AEEC2F1" w14:textId="77777777" w:rsidR="000B1825" w:rsidRDefault="000B1825" w:rsidP="000B1825">
      <w:pPr>
        <w:spacing w:line="22" w:lineRule="atLeast"/>
        <w:rPr>
          <w:sz w:val="20"/>
          <w:szCs w:val="20"/>
        </w:rPr>
      </w:pPr>
      <w:r w:rsidRPr="000B1825">
        <w:rPr>
          <w:b/>
          <w:sz w:val="20"/>
          <w:szCs w:val="20"/>
        </w:rPr>
        <w:t>Dear Parents</w:t>
      </w:r>
      <w:r>
        <w:rPr>
          <w:b/>
          <w:sz w:val="20"/>
          <w:szCs w:val="20"/>
        </w:rPr>
        <w:t>:</w:t>
      </w:r>
    </w:p>
    <w:p w14:paraId="74B96E17" w14:textId="77777777" w:rsidR="000B1825" w:rsidRDefault="000B1825" w:rsidP="000B1825">
      <w:pPr>
        <w:spacing w:line="22" w:lineRule="atLeast"/>
        <w:rPr>
          <w:sz w:val="20"/>
          <w:szCs w:val="20"/>
        </w:rPr>
      </w:pPr>
    </w:p>
    <w:p w14:paraId="08C160B2" w14:textId="77777777" w:rsidR="000B1825" w:rsidRDefault="000B1825" w:rsidP="000B1825">
      <w:pPr>
        <w:spacing w:line="22" w:lineRule="atLeast"/>
        <w:rPr>
          <w:sz w:val="20"/>
          <w:szCs w:val="20"/>
        </w:rPr>
      </w:pPr>
      <w:r>
        <w:rPr>
          <w:sz w:val="20"/>
          <w:szCs w:val="20"/>
        </w:rPr>
        <w:tab/>
        <w:t>Any successful discipline policy requires cooperation between parents, students, and the school. Thank you in advance for your cooperation, participation, and support. Our combined efforts will help ensure we are able to maintain the best learning environment for your child.</w:t>
      </w:r>
    </w:p>
    <w:p w14:paraId="7DA73559" w14:textId="77777777" w:rsidR="000B1825" w:rsidRDefault="000B1825" w:rsidP="000B1825">
      <w:pPr>
        <w:spacing w:line="22" w:lineRule="atLeast"/>
        <w:rPr>
          <w:sz w:val="20"/>
          <w:szCs w:val="20"/>
        </w:rPr>
      </w:pPr>
    </w:p>
    <w:p w14:paraId="12B68960" w14:textId="77777777" w:rsidR="000B1825" w:rsidRDefault="000B1825" w:rsidP="000B1825">
      <w:pPr>
        <w:spacing w:line="22" w:lineRule="atLeast"/>
        <w:jc w:val="right"/>
        <w:rPr>
          <w:sz w:val="20"/>
          <w:szCs w:val="20"/>
        </w:rPr>
      </w:pPr>
      <w:r>
        <w:rPr>
          <w:sz w:val="20"/>
          <w:szCs w:val="20"/>
        </w:rPr>
        <w:t>Thank you,</w:t>
      </w:r>
    </w:p>
    <w:p w14:paraId="7FC0ED08" w14:textId="77777777" w:rsidR="000B1825" w:rsidRDefault="000B1825" w:rsidP="000B1825">
      <w:pPr>
        <w:spacing w:line="22" w:lineRule="atLeast"/>
        <w:jc w:val="right"/>
        <w:rPr>
          <w:sz w:val="20"/>
          <w:szCs w:val="20"/>
        </w:rPr>
      </w:pPr>
      <w:r>
        <w:rPr>
          <w:sz w:val="20"/>
          <w:szCs w:val="20"/>
        </w:rPr>
        <w:t>Denise Bowers</w:t>
      </w:r>
    </w:p>
    <w:p w14:paraId="27523ED9" w14:textId="77777777" w:rsidR="000B1825" w:rsidRDefault="000B1825" w:rsidP="000B1825">
      <w:pPr>
        <w:spacing w:line="22" w:lineRule="atLeast"/>
        <w:jc w:val="right"/>
        <w:rPr>
          <w:sz w:val="20"/>
          <w:szCs w:val="20"/>
        </w:rPr>
      </w:pPr>
    </w:p>
    <w:p w14:paraId="1941D6E3" w14:textId="77777777" w:rsidR="000B1825" w:rsidRPr="005E4F11" w:rsidRDefault="000B1825" w:rsidP="00F1758E">
      <w:pPr>
        <w:pStyle w:val="Heading1"/>
      </w:pPr>
      <w:bookmarkStart w:id="21" w:name="_Toc110278084"/>
      <w:r w:rsidRPr="005E4F11">
        <w:t>DISCIPLINE POLICY</w:t>
      </w:r>
      <w:bookmarkEnd w:id="21"/>
    </w:p>
    <w:p w14:paraId="0DDD83F5" w14:textId="77777777" w:rsidR="000B1825" w:rsidRDefault="000B1825" w:rsidP="000B1825">
      <w:pPr>
        <w:spacing w:line="22" w:lineRule="atLeast"/>
        <w:jc w:val="center"/>
        <w:rPr>
          <w:sz w:val="20"/>
          <w:szCs w:val="20"/>
        </w:rPr>
      </w:pPr>
    </w:p>
    <w:p w14:paraId="061BF80B" w14:textId="77777777" w:rsidR="000B1825" w:rsidRDefault="000B1825" w:rsidP="000B1825">
      <w:pPr>
        <w:spacing w:line="22" w:lineRule="atLeast"/>
        <w:rPr>
          <w:sz w:val="20"/>
          <w:szCs w:val="20"/>
        </w:rPr>
      </w:pPr>
      <w:r>
        <w:rPr>
          <w:sz w:val="20"/>
          <w:szCs w:val="20"/>
        </w:rPr>
        <w:tab/>
        <w:t>This policy is pursuant to Oklahoma School Law. The control and discipline of students in Oklahoma is governed by Section 154 in the Oklahoma School Law Book.</w:t>
      </w:r>
    </w:p>
    <w:p w14:paraId="7A076DA6" w14:textId="77777777" w:rsidR="000B1825" w:rsidRDefault="000B1825" w:rsidP="000B1825">
      <w:pPr>
        <w:spacing w:line="22" w:lineRule="atLeast"/>
        <w:rPr>
          <w:sz w:val="20"/>
          <w:szCs w:val="20"/>
        </w:rPr>
      </w:pPr>
      <w:r>
        <w:rPr>
          <w:sz w:val="20"/>
          <w:szCs w:val="20"/>
        </w:rPr>
        <w:tab/>
        <w:t>Ringwood administrators practice preventative discipline in order to maintain a school in which all students may learn in an orderly atmosphere.</w:t>
      </w:r>
    </w:p>
    <w:p w14:paraId="0A06673A" w14:textId="77777777" w:rsidR="000B1825" w:rsidRDefault="000B1825" w:rsidP="000B1825">
      <w:pPr>
        <w:spacing w:line="22" w:lineRule="atLeast"/>
        <w:rPr>
          <w:sz w:val="20"/>
          <w:szCs w:val="20"/>
        </w:rPr>
      </w:pPr>
      <w:r>
        <w:rPr>
          <w:sz w:val="20"/>
          <w:szCs w:val="20"/>
        </w:rPr>
        <w:tab/>
        <w:t xml:space="preserve">School administrators will consider </w:t>
      </w:r>
      <w:proofErr w:type="spellStart"/>
      <w:r>
        <w:rPr>
          <w:sz w:val="20"/>
          <w:szCs w:val="20"/>
        </w:rPr>
        <w:t>tardies</w:t>
      </w:r>
      <w:proofErr w:type="spellEnd"/>
      <w:r>
        <w:rPr>
          <w:sz w:val="20"/>
          <w:szCs w:val="20"/>
        </w:rPr>
        <w:t>, truancies, and individual discipline records when considering student disciplinary issues. Decisions concerning discipline behaviors and/or discipline actions will be made by the administration.</w:t>
      </w:r>
    </w:p>
    <w:p w14:paraId="32B2E188" w14:textId="77777777" w:rsidR="000B1825" w:rsidRDefault="000B1825" w:rsidP="000B1825">
      <w:pPr>
        <w:spacing w:line="22" w:lineRule="atLeast"/>
        <w:rPr>
          <w:sz w:val="20"/>
          <w:szCs w:val="20"/>
        </w:rPr>
      </w:pPr>
    </w:p>
    <w:p w14:paraId="1382E07F" w14:textId="77777777" w:rsidR="000B1825" w:rsidRDefault="000B1825" w:rsidP="000B1825">
      <w:pPr>
        <w:spacing w:line="22" w:lineRule="atLeast"/>
        <w:rPr>
          <w:sz w:val="20"/>
          <w:szCs w:val="20"/>
        </w:rPr>
      </w:pPr>
    </w:p>
    <w:p w14:paraId="041AFC8F" w14:textId="1088B7F9" w:rsidR="00923DF6" w:rsidRDefault="00923DF6" w:rsidP="00923DF6">
      <w:pPr>
        <w:rPr>
          <w:sz w:val="20"/>
          <w:szCs w:val="20"/>
        </w:rPr>
      </w:pPr>
    </w:p>
    <w:p w14:paraId="1A57A32A" w14:textId="77777777" w:rsidR="000B1825" w:rsidRDefault="000B1825" w:rsidP="00923DF6">
      <w:pPr>
        <w:jc w:val="center"/>
        <w:rPr>
          <w:sz w:val="20"/>
          <w:szCs w:val="20"/>
        </w:rPr>
      </w:pPr>
      <w:r>
        <w:rPr>
          <w:b/>
          <w:sz w:val="20"/>
          <w:szCs w:val="20"/>
        </w:rPr>
        <w:t>Level I Behaviors</w:t>
      </w:r>
    </w:p>
    <w:p w14:paraId="2F1B31FD" w14:textId="77777777" w:rsidR="000B1825" w:rsidRDefault="000B1825" w:rsidP="000B1825">
      <w:pPr>
        <w:spacing w:line="22" w:lineRule="atLeast"/>
        <w:jc w:val="center"/>
        <w:rPr>
          <w:sz w:val="20"/>
          <w:szCs w:val="20"/>
        </w:rPr>
      </w:pPr>
    </w:p>
    <w:p w14:paraId="4159856F" w14:textId="77777777" w:rsidR="000B1825" w:rsidRDefault="000B1825" w:rsidP="000B1825">
      <w:pPr>
        <w:spacing w:line="22" w:lineRule="atLeast"/>
        <w:rPr>
          <w:sz w:val="20"/>
          <w:szCs w:val="20"/>
        </w:rPr>
      </w:pPr>
      <w:r>
        <w:rPr>
          <w:sz w:val="20"/>
          <w:szCs w:val="20"/>
        </w:rPr>
        <w:tab/>
        <w:t>Level 1 behavior will be handled by the student’s teacher in accordance to posted and approved classroom rules and consequences. If the misbehav</w:t>
      </w:r>
      <w:r w:rsidR="001F2AC8">
        <w:rPr>
          <w:sz w:val="20"/>
          <w:szCs w:val="20"/>
        </w:rPr>
        <w:t>iors become habitual, a teacher/</w:t>
      </w:r>
      <w:r>
        <w:rPr>
          <w:sz w:val="20"/>
          <w:szCs w:val="20"/>
        </w:rPr>
        <w:t>parent conference will be necessary (on the phone or in person.) If beh</w:t>
      </w:r>
      <w:r w:rsidR="001F2AC8">
        <w:rPr>
          <w:sz w:val="20"/>
          <w:szCs w:val="20"/>
        </w:rPr>
        <w:t>aviors continue after a teacher/</w:t>
      </w:r>
      <w:r>
        <w:rPr>
          <w:sz w:val="20"/>
          <w:szCs w:val="20"/>
        </w:rPr>
        <w:t>parent conference, an office referral to the principal may be made.</w:t>
      </w:r>
    </w:p>
    <w:p w14:paraId="2260DAF4" w14:textId="77777777" w:rsidR="000B1825" w:rsidRDefault="000B1825" w:rsidP="000B1825">
      <w:pPr>
        <w:spacing w:line="22" w:lineRule="atLeast"/>
        <w:rPr>
          <w:sz w:val="20"/>
          <w:szCs w:val="20"/>
        </w:rPr>
      </w:pPr>
    </w:p>
    <w:p w14:paraId="78BC7E21" w14:textId="77777777" w:rsidR="000B1825" w:rsidRDefault="000B1825" w:rsidP="000B1825">
      <w:pPr>
        <w:spacing w:line="22" w:lineRule="atLeast"/>
        <w:rPr>
          <w:sz w:val="20"/>
          <w:szCs w:val="20"/>
        </w:rPr>
      </w:pPr>
      <w:r>
        <w:rPr>
          <w:b/>
          <w:sz w:val="20"/>
          <w:szCs w:val="20"/>
        </w:rPr>
        <w:t>Level I behaviors include but are not limited to actions such as:</w:t>
      </w:r>
    </w:p>
    <w:p w14:paraId="723FC0BB" w14:textId="77777777" w:rsidR="000B1825" w:rsidRDefault="000B1825" w:rsidP="000B1825">
      <w:pPr>
        <w:spacing w:line="22" w:lineRule="atLeast"/>
        <w:rPr>
          <w:sz w:val="20"/>
          <w:szCs w:val="20"/>
        </w:rPr>
        <w:sectPr w:rsidR="000B1825" w:rsidSect="003F551A">
          <w:type w:val="continuous"/>
          <w:pgSz w:w="7920" w:h="12240" w:code="6"/>
          <w:pgMar w:top="619" w:right="619" w:bottom="619" w:left="619" w:header="0" w:footer="0" w:gutter="0"/>
          <w:cols w:space="720"/>
          <w:docGrid w:linePitch="360"/>
        </w:sectPr>
      </w:pPr>
    </w:p>
    <w:p w14:paraId="12D1B2CF" w14:textId="77777777" w:rsidR="000B1825" w:rsidRDefault="000B1825" w:rsidP="000B1825">
      <w:pPr>
        <w:spacing w:line="22" w:lineRule="atLeast"/>
        <w:rPr>
          <w:sz w:val="20"/>
          <w:szCs w:val="20"/>
        </w:rPr>
      </w:pPr>
      <w:r>
        <w:rPr>
          <w:sz w:val="20"/>
          <w:szCs w:val="20"/>
        </w:rPr>
        <w:t>Lying, untruthfulness</w:t>
      </w:r>
    </w:p>
    <w:p w14:paraId="11C55FD5" w14:textId="77777777" w:rsidR="000B1825" w:rsidRDefault="000B1825" w:rsidP="000B1825">
      <w:pPr>
        <w:spacing w:line="22" w:lineRule="atLeast"/>
        <w:rPr>
          <w:sz w:val="20"/>
          <w:szCs w:val="20"/>
        </w:rPr>
      </w:pPr>
      <w:r>
        <w:rPr>
          <w:sz w:val="20"/>
          <w:szCs w:val="20"/>
        </w:rPr>
        <w:t>Open defiance</w:t>
      </w:r>
    </w:p>
    <w:p w14:paraId="5BFA1D6F" w14:textId="77777777" w:rsidR="000B1825" w:rsidRDefault="000B1825" w:rsidP="000B1825">
      <w:pPr>
        <w:spacing w:line="22" w:lineRule="atLeast"/>
        <w:rPr>
          <w:sz w:val="20"/>
          <w:szCs w:val="20"/>
        </w:rPr>
      </w:pPr>
      <w:r>
        <w:rPr>
          <w:sz w:val="20"/>
          <w:szCs w:val="20"/>
        </w:rPr>
        <w:t>Refusing to do work</w:t>
      </w:r>
    </w:p>
    <w:p w14:paraId="254807DD" w14:textId="77777777" w:rsidR="000B1825" w:rsidRDefault="000B1825" w:rsidP="000B1825">
      <w:pPr>
        <w:spacing w:line="22" w:lineRule="atLeast"/>
        <w:rPr>
          <w:sz w:val="20"/>
          <w:szCs w:val="20"/>
        </w:rPr>
      </w:pPr>
      <w:r>
        <w:rPr>
          <w:sz w:val="20"/>
          <w:szCs w:val="20"/>
        </w:rPr>
        <w:t>Incomplete homework</w:t>
      </w:r>
    </w:p>
    <w:p w14:paraId="57626946" w14:textId="77777777" w:rsidR="000B1825" w:rsidRDefault="000B1825" w:rsidP="000B1825">
      <w:pPr>
        <w:spacing w:line="22" w:lineRule="atLeast"/>
        <w:rPr>
          <w:sz w:val="20"/>
          <w:szCs w:val="20"/>
        </w:rPr>
      </w:pPr>
      <w:r>
        <w:rPr>
          <w:sz w:val="20"/>
          <w:szCs w:val="20"/>
        </w:rPr>
        <w:t>Taunting/teasing of peers</w:t>
      </w:r>
    </w:p>
    <w:p w14:paraId="756D80E9" w14:textId="77777777" w:rsidR="000B1825" w:rsidRDefault="000B1825" w:rsidP="000B1825">
      <w:pPr>
        <w:spacing w:line="22" w:lineRule="atLeast"/>
        <w:rPr>
          <w:sz w:val="20"/>
          <w:szCs w:val="20"/>
        </w:rPr>
      </w:pPr>
      <w:r>
        <w:rPr>
          <w:sz w:val="20"/>
          <w:szCs w:val="20"/>
        </w:rPr>
        <w:t>Name calling</w:t>
      </w:r>
    </w:p>
    <w:p w14:paraId="04F76CB9" w14:textId="77777777" w:rsidR="000B1825" w:rsidRDefault="000B1825" w:rsidP="000B1825">
      <w:pPr>
        <w:spacing w:line="22" w:lineRule="atLeast"/>
        <w:rPr>
          <w:sz w:val="20"/>
          <w:szCs w:val="20"/>
        </w:rPr>
      </w:pPr>
      <w:r>
        <w:rPr>
          <w:sz w:val="20"/>
          <w:szCs w:val="20"/>
        </w:rPr>
        <w:t>Excessive talking</w:t>
      </w:r>
    </w:p>
    <w:p w14:paraId="2312B546" w14:textId="77777777" w:rsidR="000B1825" w:rsidRDefault="000B1825" w:rsidP="000B1825">
      <w:pPr>
        <w:spacing w:line="22" w:lineRule="atLeast"/>
        <w:rPr>
          <w:sz w:val="20"/>
          <w:szCs w:val="20"/>
        </w:rPr>
      </w:pPr>
      <w:r>
        <w:rPr>
          <w:sz w:val="20"/>
          <w:szCs w:val="20"/>
        </w:rPr>
        <w:t>Inappropriate gestures or language</w:t>
      </w:r>
    </w:p>
    <w:p w14:paraId="1FC0FD86" w14:textId="77777777" w:rsidR="000B1825" w:rsidRDefault="000B1825" w:rsidP="000B1825">
      <w:pPr>
        <w:spacing w:line="22" w:lineRule="atLeast"/>
        <w:rPr>
          <w:sz w:val="20"/>
          <w:szCs w:val="20"/>
        </w:rPr>
        <w:sectPr w:rsidR="000B1825" w:rsidSect="003F551A">
          <w:type w:val="continuous"/>
          <w:pgSz w:w="7920" w:h="12240" w:code="6"/>
          <w:pgMar w:top="619" w:right="619" w:bottom="619" w:left="619" w:header="720" w:footer="720" w:gutter="0"/>
          <w:cols w:num="2" w:space="720"/>
          <w:docGrid w:linePitch="360"/>
        </w:sectPr>
      </w:pPr>
    </w:p>
    <w:p w14:paraId="49CAAEE8" w14:textId="77777777" w:rsidR="000B1825" w:rsidRDefault="000B1825" w:rsidP="000B1825">
      <w:pPr>
        <w:spacing w:line="22" w:lineRule="atLeast"/>
        <w:rPr>
          <w:sz w:val="20"/>
          <w:szCs w:val="20"/>
        </w:rPr>
      </w:pPr>
    </w:p>
    <w:p w14:paraId="7FA4E114" w14:textId="77777777" w:rsidR="000B1825" w:rsidRDefault="000B1825" w:rsidP="000B1825">
      <w:pPr>
        <w:spacing w:line="22" w:lineRule="atLeast"/>
        <w:rPr>
          <w:sz w:val="20"/>
          <w:szCs w:val="20"/>
        </w:rPr>
      </w:pPr>
      <w:r>
        <w:rPr>
          <w:b/>
          <w:sz w:val="20"/>
          <w:szCs w:val="20"/>
        </w:rPr>
        <w:t>Consequences for Level I behavior may include:</w:t>
      </w:r>
      <w:r>
        <w:rPr>
          <w:sz w:val="20"/>
          <w:szCs w:val="20"/>
        </w:rPr>
        <w:t xml:space="preserve"> (not in sequential order)</w:t>
      </w:r>
    </w:p>
    <w:p w14:paraId="735BC48F" w14:textId="77777777" w:rsidR="000B1825" w:rsidRDefault="000B1825" w:rsidP="000B1825">
      <w:pPr>
        <w:spacing w:line="22" w:lineRule="atLeast"/>
        <w:rPr>
          <w:sz w:val="20"/>
          <w:szCs w:val="20"/>
        </w:rPr>
      </w:pPr>
      <w:r>
        <w:rPr>
          <w:sz w:val="20"/>
          <w:szCs w:val="20"/>
        </w:rPr>
        <w:t>Warning</w:t>
      </w:r>
    </w:p>
    <w:p w14:paraId="22908B60" w14:textId="7BF627A7" w:rsidR="000B1825" w:rsidRDefault="006F6B66" w:rsidP="000B1825">
      <w:pPr>
        <w:spacing w:line="22" w:lineRule="atLeast"/>
        <w:rPr>
          <w:sz w:val="20"/>
          <w:szCs w:val="20"/>
        </w:rPr>
      </w:pPr>
      <w:r>
        <w:rPr>
          <w:sz w:val="20"/>
          <w:szCs w:val="20"/>
        </w:rPr>
        <w:t>Alternate r</w:t>
      </w:r>
      <w:r w:rsidR="000B1825">
        <w:rPr>
          <w:sz w:val="20"/>
          <w:szCs w:val="20"/>
        </w:rPr>
        <w:t>ecess</w:t>
      </w:r>
      <w:r>
        <w:rPr>
          <w:sz w:val="20"/>
          <w:szCs w:val="20"/>
        </w:rPr>
        <w:t xml:space="preserve"> activity</w:t>
      </w:r>
    </w:p>
    <w:p w14:paraId="1E3FAB3B" w14:textId="77777777" w:rsidR="000B1825" w:rsidRDefault="000B1825" w:rsidP="000B1825">
      <w:pPr>
        <w:spacing w:line="22" w:lineRule="atLeast"/>
        <w:rPr>
          <w:sz w:val="20"/>
          <w:szCs w:val="20"/>
        </w:rPr>
      </w:pPr>
      <w:r>
        <w:rPr>
          <w:sz w:val="20"/>
          <w:szCs w:val="20"/>
        </w:rPr>
        <w:t>Removal from class (sent to another teacher’s class to work quietly)</w:t>
      </w:r>
    </w:p>
    <w:p w14:paraId="0B98C99C" w14:textId="77777777" w:rsidR="000B1825" w:rsidRDefault="000B1825" w:rsidP="000B1825">
      <w:pPr>
        <w:spacing w:line="22" w:lineRule="atLeast"/>
        <w:rPr>
          <w:sz w:val="20"/>
          <w:szCs w:val="20"/>
        </w:rPr>
      </w:pPr>
      <w:r>
        <w:rPr>
          <w:sz w:val="20"/>
          <w:szCs w:val="20"/>
        </w:rPr>
        <w:t>Removal from peers in the lunchroom</w:t>
      </w:r>
    </w:p>
    <w:p w14:paraId="7F7B0A9C" w14:textId="77777777" w:rsidR="000B1825" w:rsidRDefault="000B1825" w:rsidP="000B1825">
      <w:pPr>
        <w:spacing w:line="22" w:lineRule="atLeast"/>
        <w:rPr>
          <w:sz w:val="20"/>
          <w:szCs w:val="20"/>
        </w:rPr>
      </w:pPr>
      <w:r>
        <w:rPr>
          <w:sz w:val="20"/>
          <w:szCs w:val="20"/>
        </w:rPr>
        <w:t>Loss of other privileges as determined by the teacher</w:t>
      </w:r>
      <w:r w:rsidR="00E13286">
        <w:rPr>
          <w:sz w:val="20"/>
          <w:szCs w:val="20"/>
        </w:rPr>
        <w:t xml:space="preserve"> including before or after school detention</w:t>
      </w:r>
    </w:p>
    <w:p w14:paraId="2E52F191" w14:textId="77777777" w:rsidR="000B1825" w:rsidRDefault="000B1825" w:rsidP="000B1825">
      <w:pPr>
        <w:spacing w:line="22" w:lineRule="atLeast"/>
        <w:rPr>
          <w:sz w:val="20"/>
          <w:szCs w:val="20"/>
        </w:rPr>
      </w:pPr>
    </w:p>
    <w:p w14:paraId="3F0A1AEC" w14:textId="77777777" w:rsidR="000B1825" w:rsidRDefault="000B1825" w:rsidP="000B1825">
      <w:pPr>
        <w:spacing w:line="22" w:lineRule="atLeast"/>
        <w:jc w:val="center"/>
        <w:rPr>
          <w:sz w:val="20"/>
          <w:szCs w:val="20"/>
        </w:rPr>
      </w:pPr>
      <w:r>
        <w:rPr>
          <w:b/>
          <w:sz w:val="20"/>
          <w:szCs w:val="20"/>
        </w:rPr>
        <w:t>Level II Behaviors</w:t>
      </w:r>
    </w:p>
    <w:p w14:paraId="01B7A203" w14:textId="77777777" w:rsidR="000B1825" w:rsidRDefault="000B1825" w:rsidP="000B1825">
      <w:pPr>
        <w:spacing w:line="22" w:lineRule="atLeast"/>
        <w:jc w:val="center"/>
        <w:rPr>
          <w:sz w:val="20"/>
          <w:szCs w:val="20"/>
        </w:rPr>
      </w:pPr>
    </w:p>
    <w:p w14:paraId="7CCEEB22" w14:textId="77777777" w:rsidR="000B1825" w:rsidRDefault="000B1825" w:rsidP="000B1825">
      <w:pPr>
        <w:spacing w:line="22" w:lineRule="atLeast"/>
        <w:rPr>
          <w:sz w:val="20"/>
          <w:szCs w:val="20"/>
        </w:rPr>
      </w:pPr>
      <w:r>
        <w:rPr>
          <w:sz w:val="20"/>
          <w:szCs w:val="20"/>
        </w:rPr>
        <w:tab/>
        <w:t>Serious behavioral offenses will require immediate referral to the principal. When a student is referred to the principal, the principal will notify the parent by phone call, letter/note, and/or email.</w:t>
      </w:r>
    </w:p>
    <w:p w14:paraId="291F7157" w14:textId="77777777" w:rsidR="000B1825" w:rsidRDefault="000B1825" w:rsidP="000B1825">
      <w:pPr>
        <w:spacing w:line="22" w:lineRule="atLeast"/>
        <w:rPr>
          <w:sz w:val="20"/>
          <w:szCs w:val="20"/>
        </w:rPr>
      </w:pPr>
    </w:p>
    <w:p w14:paraId="364BD612" w14:textId="77777777" w:rsidR="00497AEC" w:rsidRDefault="000B1825" w:rsidP="000B1825">
      <w:pPr>
        <w:spacing w:line="22" w:lineRule="atLeast"/>
        <w:rPr>
          <w:sz w:val="20"/>
          <w:szCs w:val="20"/>
        </w:rPr>
      </w:pPr>
      <w:r>
        <w:rPr>
          <w:b/>
          <w:sz w:val="20"/>
          <w:szCs w:val="20"/>
        </w:rPr>
        <w:t>Level II behaviors include but are not limited to such actions as:</w:t>
      </w:r>
    </w:p>
    <w:p w14:paraId="1660449D" w14:textId="77777777" w:rsidR="00497AEC" w:rsidRDefault="00497AEC" w:rsidP="000B1825">
      <w:pPr>
        <w:spacing w:line="22" w:lineRule="atLeast"/>
        <w:rPr>
          <w:sz w:val="20"/>
          <w:szCs w:val="20"/>
        </w:rPr>
        <w:sectPr w:rsidR="00497AEC" w:rsidSect="003F551A">
          <w:type w:val="continuous"/>
          <w:pgSz w:w="7920" w:h="12240" w:code="6"/>
          <w:pgMar w:top="619" w:right="619" w:bottom="619" w:left="619" w:header="720" w:footer="720" w:gutter="0"/>
          <w:cols w:space="720"/>
          <w:docGrid w:linePitch="360"/>
        </w:sectPr>
      </w:pPr>
    </w:p>
    <w:p w14:paraId="0634E6DF" w14:textId="77777777" w:rsidR="00497AEC" w:rsidRDefault="000B1825" w:rsidP="00B056DF">
      <w:pPr>
        <w:spacing w:line="22" w:lineRule="atLeast"/>
        <w:jc w:val="left"/>
        <w:rPr>
          <w:sz w:val="20"/>
          <w:szCs w:val="20"/>
        </w:rPr>
      </w:pPr>
      <w:r>
        <w:rPr>
          <w:sz w:val="20"/>
          <w:szCs w:val="20"/>
        </w:rPr>
        <w:t>Theft (of a significant nature)</w:t>
      </w:r>
    </w:p>
    <w:p w14:paraId="3689B674" w14:textId="77777777" w:rsidR="000B1825" w:rsidRDefault="000B1825" w:rsidP="00B056DF">
      <w:pPr>
        <w:spacing w:line="22" w:lineRule="atLeast"/>
        <w:jc w:val="left"/>
        <w:rPr>
          <w:sz w:val="20"/>
          <w:szCs w:val="20"/>
        </w:rPr>
      </w:pPr>
      <w:r>
        <w:rPr>
          <w:sz w:val="20"/>
          <w:szCs w:val="20"/>
        </w:rPr>
        <w:t>Destruction of property</w:t>
      </w:r>
    </w:p>
    <w:p w14:paraId="5C2957E1" w14:textId="71303F88" w:rsidR="000B1825" w:rsidRDefault="006F6B66" w:rsidP="00B056DF">
      <w:pPr>
        <w:spacing w:line="22" w:lineRule="atLeast"/>
        <w:jc w:val="left"/>
        <w:rPr>
          <w:sz w:val="20"/>
          <w:szCs w:val="20"/>
        </w:rPr>
      </w:pPr>
      <w:r>
        <w:rPr>
          <w:sz w:val="20"/>
          <w:szCs w:val="20"/>
        </w:rPr>
        <w:t xml:space="preserve">Possession </w:t>
      </w:r>
      <w:r w:rsidR="00B056DF">
        <w:rPr>
          <w:sz w:val="20"/>
          <w:szCs w:val="20"/>
        </w:rPr>
        <w:t xml:space="preserve">or use of alcohol or     </w:t>
      </w:r>
      <w:r w:rsidR="000B1825">
        <w:rPr>
          <w:sz w:val="20"/>
          <w:szCs w:val="20"/>
        </w:rPr>
        <w:t>tobacco</w:t>
      </w:r>
    </w:p>
    <w:p w14:paraId="391D477A" w14:textId="77777777" w:rsidR="00497AEC" w:rsidRDefault="000B1825" w:rsidP="00B056DF">
      <w:pPr>
        <w:spacing w:line="22" w:lineRule="atLeast"/>
        <w:jc w:val="left"/>
        <w:rPr>
          <w:sz w:val="20"/>
          <w:szCs w:val="20"/>
        </w:rPr>
      </w:pPr>
      <w:r>
        <w:rPr>
          <w:sz w:val="20"/>
          <w:szCs w:val="20"/>
        </w:rPr>
        <w:t>Fighting or assault (physical or verbal)</w:t>
      </w:r>
    </w:p>
    <w:p w14:paraId="334BED03" w14:textId="77777777" w:rsidR="000B1825" w:rsidRDefault="000B1825" w:rsidP="00B056DF">
      <w:pPr>
        <w:spacing w:line="22" w:lineRule="atLeast"/>
        <w:jc w:val="left"/>
        <w:rPr>
          <w:sz w:val="20"/>
          <w:szCs w:val="20"/>
        </w:rPr>
      </w:pPr>
      <w:r>
        <w:rPr>
          <w:sz w:val="20"/>
          <w:szCs w:val="20"/>
        </w:rPr>
        <w:t>Truancy</w:t>
      </w:r>
    </w:p>
    <w:p w14:paraId="02D04FD4" w14:textId="77777777" w:rsidR="00497AEC" w:rsidRDefault="00497AEC" w:rsidP="00B056DF">
      <w:pPr>
        <w:spacing w:line="22" w:lineRule="atLeast"/>
        <w:jc w:val="left"/>
        <w:rPr>
          <w:sz w:val="20"/>
          <w:szCs w:val="20"/>
        </w:rPr>
      </w:pPr>
      <w:r>
        <w:rPr>
          <w:sz w:val="20"/>
          <w:szCs w:val="20"/>
        </w:rPr>
        <w:t>Cutting Class</w:t>
      </w:r>
    </w:p>
    <w:p w14:paraId="0C93334A" w14:textId="77777777" w:rsidR="00497AEC" w:rsidRDefault="00497AEC" w:rsidP="00B056DF">
      <w:pPr>
        <w:spacing w:line="22" w:lineRule="atLeast"/>
        <w:jc w:val="left"/>
        <w:rPr>
          <w:sz w:val="20"/>
          <w:szCs w:val="20"/>
        </w:rPr>
      </w:pPr>
      <w:r>
        <w:rPr>
          <w:sz w:val="20"/>
          <w:szCs w:val="20"/>
        </w:rPr>
        <w:t>Leaving school without administrative permission</w:t>
      </w:r>
    </w:p>
    <w:p w14:paraId="06234500" w14:textId="77777777" w:rsidR="000B1825" w:rsidRDefault="000B1825" w:rsidP="00B056DF">
      <w:pPr>
        <w:spacing w:line="22" w:lineRule="atLeast"/>
        <w:jc w:val="left"/>
        <w:rPr>
          <w:sz w:val="20"/>
          <w:szCs w:val="20"/>
        </w:rPr>
      </w:pPr>
      <w:r>
        <w:rPr>
          <w:sz w:val="20"/>
          <w:szCs w:val="20"/>
        </w:rPr>
        <w:t>Repeated disrespect to school employees</w:t>
      </w:r>
    </w:p>
    <w:p w14:paraId="121AD46E" w14:textId="77777777" w:rsidR="00497AEC" w:rsidRDefault="000B1825" w:rsidP="00B056DF">
      <w:pPr>
        <w:spacing w:line="22" w:lineRule="atLeast"/>
        <w:jc w:val="left"/>
        <w:rPr>
          <w:sz w:val="20"/>
          <w:szCs w:val="20"/>
        </w:rPr>
      </w:pPr>
      <w:r>
        <w:rPr>
          <w:sz w:val="20"/>
          <w:szCs w:val="20"/>
        </w:rPr>
        <w:t>Profanity</w:t>
      </w:r>
    </w:p>
    <w:p w14:paraId="63E38C95" w14:textId="77777777" w:rsidR="00B056DF" w:rsidRDefault="00B056DF" w:rsidP="000B1825">
      <w:pPr>
        <w:spacing w:line="22" w:lineRule="atLeast"/>
        <w:rPr>
          <w:sz w:val="20"/>
          <w:szCs w:val="20"/>
        </w:rPr>
        <w:sectPr w:rsidR="00B056DF" w:rsidSect="00B056DF">
          <w:type w:val="continuous"/>
          <w:pgSz w:w="7920" w:h="12240" w:code="6"/>
          <w:pgMar w:top="619" w:right="619" w:bottom="619" w:left="619" w:header="720" w:footer="720" w:gutter="0"/>
          <w:cols w:space="720"/>
          <w:docGrid w:linePitch="360"/>
        </w:sectPr>
      </w:pPr>
    </w:p>
    <w:p w14:paraId="2A543677" w14:textId="3EDDF3EC" w:rsidR="00923DF6" w:rsidRDefault="00923DF6" w:rsidP="000B1825">
      <w:pPr>
        <w:spacing w:line="22" w:lineRule="atLeast"/>
        <w:rPr>
          <w:sz w:val="20"/>
          <w:szCs w:val="20"/>
        </w:rPr>
      </w:pPr>
    </w:p>
    <w:p w14:paraId="7BBA3025" w14:textId="77777777" w:rsidR="00923DF6" w:rsidRDefault="00923DF6" w:rsidP="000B1825">
      <w:pPr>
        <w:spacing w:line="22" w:lineRule="atLeast"/>
        <w:rPr>
          <w:sz w:val="20"/>
          <w:szCs w:val="20"/>
        </w:rPr>
      </w:pPr>
    </w:p>
    <w:p w14:paraId="30D5EF22" w14:textId="77777777" w:rsidR="00923DF6" w:rsidRDefault="00923DF6" w:rsidP="000B1825">
      <w:pPr>
        <w:spacing w:line="22" w:lineRule="atLeast"/>
        <w:rPr>
          <w:sz w:val="20"/>
          <w:szCs w:val="20"/>
        </w:rPr>
      </w:pPr>
    </w:p>
    <w:p w14:paraId="25801FE9" w14:textId="77777777" w:rsidR="00B056DF" w:rsidRDefault="00B056DF" w:rsidP="00923DF6">
      <w:pPr>
        <w:spacing w:line="22" w:lineRule="atLeast"/>
        <w:rPr>
          <w:b/>
          <w:sz w:val="20"/>
          <w:szCs w:val="20"/>
        </w:rPr>
        <w:sectPr w:rsidR="00B056DF" w:rsidSect="003F551A">
          <w:type w:val="continuous"/>
          <w:pgSz w:w="7920" w:h="12240" w:code="6"/>
          <w:pgMar w:top="619" w:right="619" w:bottom="619" w:left="619" w:header="720" w:footer="720" w:gutter="0"/>
          <w:cols w:num="2" w:space="720"/>
          <w:docGrid w:linePitch="360"/>
        </w:sectPr>
      </w:pPr>
    </w:p>
    <w:p w14:paraId="1A43B037" w14:textId="06988DAF" w:rsidR="00923DF6" w:rsidRDefault="00923DF6" w:rsidP="00923DF6">
      <w:pPr>
        <w:spacing w:line="22" w:lineRule="atLeast"/>
        <w:rPr>
          <w:sz w:val="20"/>
          <w:szCs w:val="20"/>
        </w:rPr>
      </w:pPr>
      <w:r>
        <w:rPr>
          <w:b/>
          <w:sz w:val="20"/>
          <w:szCs w:val="20"/>
        </w:rPr>
        <w:t>Consequences for Level II behaviors may include:</w:t>
      </w:r>
      <w:r>
        <w:rPr>
          <w:sz w:val="20"/>
          <w:szCs w:val="20"/>
        </w:rPr>
        <w:t xml:space="preserve"> (not in sequential order)</w:t>
      </w:r>
    </w:p>
    <w:p w14:paraId="31CBDEAF" w14:textId="77777777" w:rsidR="00923DF6" w:rsidRDefault="00923DF6" w:rsidP="00923DF6">
      <w:pPr>
        <w:spacing w:line="22" w:lineRule="atLeast"/>
        <w:rPr>
          <w:sz w:val="20"/>
          <w:szCs w:val="20"/>
        </w:rPr>
      </w:pPr>
      <w:r>
        <w:rPr>
          <w:sz w:val="20"/>
          <w:szCs w:val="20"/>
        </w:rPr>
        <w:t>Warning</w:t>
      </w:r>
    </w:p>
    <w:p w14:paraId="752ABBF5" w14:textId="77777777" w:rsidR="00923DF6" w:rsidRDefault="00923DF6" w:rsidP="00923DF6">
      <w:pPr>
        <w:spacing w:line="22" w:lineRule="atLeast"/>
        <w:rPr>
          <w:sz w:val="20"/>
          <w:szCs w:val="20"/>
        </w:rPr>
      </w:pPr>
      <w:r>
        <w:rPr>
          <w:sz w:val="20"/>
          <w:szCs w:val="20"/>
        </w:rPr>
        <w:t>Parent notification</w:t>
      </w:r>
    </w:p>
    <w:p w14:paraId="0379A4C9" w14:textId="77777777" w:rsidR="00923DF6" w:rsidRDefault="00923DF6" w:rsidP="00923DF6">
      <w:pPr>
        <w:spacing w:line="22" w:lineRule="atLeast"/>
        <w:rPr>
          <w:sz w:val="20"/>
          <w:szCs w:val="20"/>
        </w:rPr>
      </w:pPr>
      <w:r>
        <w:rPr>
          <w:sz w:val="20"/>
          <w:szCs w:val="20"/>
        </w:rPr>
        <w:t>Parent/Teacher/Administrator conference</w:t>
      </w:r>
    </w:p>
    <w:p w14:paraId="6CB37361" w14:textId="77777777" w:rsidR="00923DF6" w:rsidRDefault="00923DF6" w:rsidP="00923DF6">
      <w:pPr>
        <w:spacing w:line="22" w:lineRule="atLeast"/>
        <w:rPr>
          <w:sz w:val="20"/>
          <w:szCs w:val="20"/>
        </w:rPr>
      </w:pPr>
      <w:r>
        <w:rPr>
          <w:sz w:val="20"/>
          <w:szCs w:val="20"/>
        </w:rPr>
        <w:t>In-school suspension (ISS)</w:t>
      </w:r>
    </w:p>
    <w:p w14:paraId="3B5E5191" w14:textId="77777777" w:rsidR="00923DF6" w:rsidRDefault="00923DF6" w:rsidP="00923DF6">
      <w:pPr>
        <w:spacing w:line="22" w:lineRule="atLeast"/>
        <w:rPr>
          <w:sz w:val="20"/>
          <w:szCs w:val="20"/>
        </w:rPr>
      </w:pPr>
      <w:r>
        <w:rPr>
          <w:sz w:val="20"/>
          <w:szCs w:val="20"/>
        </w:rPr>
        <w:t>Out-of-school suspension</w:t>
      </w:r>
    </w:p>
    <w:p w14:paraId="2C6BEEEF" w14:textId="77777777" w:rsidR="00923DF6" w:rsidRDefault="00923DF6" w:rsidP="00923DF6">
      <w:pPr>
        <w:spacing w:line="22" w:lineRule="atLeast"/>
        <w:rPr>
          <w:sz w:val="20"/>
          <w:szCs w:val="20"/>
        </w:rPr>
      </w:pPr>
      <w:r>
        <w:rPr>
          <w:sz w:val="20"/>
          <w:szCs w:val="20"/>
        </w:rPr>
        <w:t>Notification of law enforcement official</w:t>
      </w:r>
    </w:p>
    <w:p w14:paraId="43BA16B3" w14:textId="77777777" w:rsidR="00923DF6" w:rsidRDefault="00E13286" w:rsidP="00923DF6">
      <w:pPr>
        <w:spacing w:line="22" w:lineRule="atLeast"/>
        <w:rPr>
          <w:sz w:val="20"/>
          <w:szCs w:val="20"/>
        </w:rPr>
      </w:pPr>
      <w:r>
        <w:rPr>
          <w:sz w:val="20"/>
          <w:szCs w:val="20"/>
        </w:rPr>
        <w:t>Before or a</w:t>
      </w:r>
      <w:r w:rsidR="00923DF6">
        <w:rPr>
          <w:sz w:val="20"/>
          <w:szCs w:val="20"/>
        </w:rPr>
        <w:t>fter school detention</w:t>
      </w:r>
    </w:p>
    <w:p w14:paraId="55059CA1" w14:textId="10A898C5" w:rsidR="00923DF6" w:rsidRDefault="00923DF6" w:rsidP="000B1825">
      <w:pPr>
        <w:spacing w:line="22" w:lineRule="atLeast"/>
        <w:rPr>
          <w:sz w:val="20"/>
          <w:szCs w:val="20"/>
        </w:rPr>
        <w:sectPr w:rsidR="00923DF6" w:rsidSect="00B056DF">
          <w:type w:val="continuous"/>
          <w:pgSz w:w="7920" w:h="12240" w:code="6"/>
          <w:pgMar w:top="619" w:right="619" w:bottom="619" w:left="619" w:header="720" w:footer="720" w:gutter="0"/>
          <w:cols w:space="720"/>
          <w:docGrid w:linePitch="360"/>
        </w:sectPr>
      </w:pPr>
      <w:r>
        <w:rPr>
          <w:sz w:val="20"/>
          <w:szCs w:val="20"/>
        </w:rPr>
        <w:t>Other consequences deemed appr</w:t>
      </w:r>
      <w:r w:rsidR="00B056DF">
        <w:rPr>
          <w:sz w:val="20"/>
          <w:szCs w:val="20"/>
        </w:rPr>
        <w:t>opriate by school administration</w:t>
      </w:r>
    </w:p>
    <w:p w14:paraId="37682931" w14:textId="77777777" w:rsidR="00B056DF" w:rsidRDefault="00B056DF" w:rsidP="000B1825">
      <w:pPr>
        <w:spacing w:line="22" w:lineRule="atLeast"/>
        <w:rPr>
          <w:sz w:val="20"/>
          <w:szCs w:val="20"/>
        </w:rPr>
        <w:sectPr w:rsidR="00B056DF" w:rsidSect="003F551A">
          <w:pgSz w:w="7920" w:h="12240" w:code="6"/>
          <w:pgMar w:top="619" w:right="619" w:bottom="619" w:left="619" w:header="0" w:footer="0" w:gutter="0"/>
          <w:cols w:space="720"/>
          <w:docGrid w:linePitch="360"/>
        </w:sectPr>
      </w:pPr>
    </w:p>
    <w:p w14:paraId="5356B0E4" w14:textId="3F54E87F" w:rsidR="006345E4" w:rsidRDefault="006345E4" w:rsidP="000B1825">
      <w:pPr>
        <w:spacing w:line="22" w:lineRule="atLeast"/>
        <w:rPr>
          <w:sz w:val="20"/>
          <w:szCs w:val="20"/>
        </w:rPr>
      </w:pPr>
    </w:p>
    <w:p w14:paraId="3FCD03F4" w14:textId="77777777" w:rsidR="006345E4" w:rsidRDefault="006345E4" w:rsidP="000B1825">
      <w:pPr>
        <w:spacing w:line="22" w:lineRule="atLeast"/>
        <w:rPr>
          <w:sz w:val="20"/>
          <w:szCs w:val="20"/>
        </w:rPr>
      </w:pPr>
    </w:p>
    <w:p w14:paraId="371D7B69" w14:textId="77777777" w:rsidR="00497AEC" w:rsidRDefault="00497AEC" w:rsidP="00497AEC">
      <w:pPr>
        <w:spacing w:line="22" w:lineRule="atLeast"/>
        <w:jc w:val="center"/>
        <w:rPr>
          <w:sz w:val="20"/>
          <w:szCs w:val="20"/>
        </w:rPr>
      </w:pPr>
      <w:r>
        <w:rPr>
          <w:b/>
          <w:sz w:val="20"/>
          <w:szCs w:val="20"/>
        </w:rPr>
        <w:t>Level III Behaviors</w:t>
      </w:r>
    </w:p>
    <w:p w14:paraId="011447D6" w14:textId="77777777" w:rsidR="00497AEC" w:rsidRDefault="00497AEC" w:rsidP="00497AEC">
      <w:pPr>
        <w:spacing w:line="22" w:lineRule="atLeast"/>
        <w:jc w:val="center"/>
        <w:rPr>
          <w:sz w:val="20"/>
          <w:szCs w:val="20"/>
        </w:rPr>
      </w:pPr>
    </w:p>
    <w:p w14:paraId="0214844F" w14:textId="77777777" w:rsidR="00497AEC" w:rsidRDefault="00497AEC" w:rsidP="00497AEC">
      <w:pPr>
        <w:spacing w:line="22" w:lineRule="atLeast"/>
        <w:rPr>
          <w:sz w:val="20"/>
          <w:szCs w:val="20"/>
        </w:rPr>
      </w:pPr>
      <w:r>
        <w:rPr>
          <w:sz w:val="20"/>
          <w:szCs w:val="20"/>
        </w:rPr>
        <w:tab/>
        <w:t>Level III behaviors are those behavioral violations that are addressed individually and carry their own policies. These behaviors include possession of weapons, possession or use of illicit drugs, misbehaviors concerning moral conduct, and bullying. These individual policies immediately follow.</w:t>
      </w:r>
    </w:p>
    <w:p w14:paraId="68247A94" w14:textId="77777777" w:rsidR="00497AEC" w:rsidRPr="005E4F11" w:rsidRDefault="00497AEC" w:rsidP="00C12D65"/>
    <w:p w14:paraId="5A7F67BA" w14:textId="77777777" w:rsidR="00497AEC" w:rsidRPr="005E4F11" w:rsidRDefault="00497AEC" w:rsidP="0086362A">
      <w:pPr>
        <w:pStyle w:val="Heading2"/>
      </w:pPr>
      <w:r w:rsidRPr="005E4F11">
        <w:t>POSSESSION OF A WEAPON</w:t>
      </w:r>
    </w:p>
    <w:p w14:paraId="64BB21A3" w14:textId="77777777" w:rsidR="00497AEC" w:rsidRDefault="00497AEC" w:rsidP="00497AEC">
      <w:pPr>
        <w:spacing w:line="22" w:lineRule="atLeast"/>
        <w:jc w:val="center"/>
        <w:rPr>
          <w:sz w:val="20"/>
          <w:szCs w:val="20"/>
        </w:rPr>
      </w:pPr>
      <w:r>
        <w:rPr>
          <w:sz w:val="20"/>
          <w:szCs w:val="20"/>
        </w:rPr>
        <w:t xml:space="preserve">Possession of a weapon </w:t>
      </w:r>
      <w:r w:rsidR="00923DF6">
        <w:rPr>
          <w:sz w:val="20"/>
          <w:szCs w:val="20"/>
        </w:rPr>
        <w:t>may</w:t>
      </w:r>
      <w:r>
        <w:rPr>
          <w:sz w:val="20"/>
          <w:szCs w:val="20"/>
        </w:rPr>
        <w:t xml:space="preserve"> result in suspension for up to two semesters.</w:t>
      </w:r>
    </w:p>
    <w:p w14:paraId="7A064699" w14:textId="77777777" w:rsidR="00497AEC" w:rsidRDefault="00497AEC" w:rsidP="00497AEC">
      <w:pPr>
        <w:spacing w:line="22" w:lineRule="atLeast"/>
        <w:jc w:val="center"/>
        <w:rPr>
          <w:sz w:val="20"/>
          <w:szCs w:val="20"/>
        </w:rPr>
      </w:pPr>
    </w:p>
    <w:p w14:paraId="5DCF5A5C" w14:textId="77777777" w:rsidR="00497AEC" w:rsidRPr="005E4F11" w:rsidRDefault="00497AEC" w:rsidP="0086362A">
      <w:pPr>
        <w:pStyle w:val="Heading2"/>
      </w:pPr>
      <w:r w:rsidRPr="005E4F11">
        <w:t>POSSESSION OR USE OF ILLICIT DRUGS</w:t>
      </w:r>
    </w:p>
    <w:p w14:paraId="76CA6225" w14:textId="77777777" w:rsidR="00497AEC" w:rsidRDefault="00497AEC" w:rsidP="00497AEC">
      <w:pPr>
        <w:spacing w:line="22" w:lineRule="atLeast"/>
        <w:rPr>
          <w:sz w:val="20"/>
          <w:szCs w:val="20"/>
        </w:rPr>
      </w:pPr>
      <w:r>
        <w:rPr>
          <w:sz w:val="20"/>
          <w:szCs w:val="20"/>
        </w:rPr>
        <w:t xml:space="preserve">First occurrence – </w:t>
      </w:r>
      <w:proofErr w:type="gramStart"/>
      <w:r>
        <w:rPr>
          <w:sz w:val="20"/>
          <w:szCs w:val="20"/>
        </w:rPr>
        <w:t>10 day</w:t>
      </w:r>
      <w:proofErr w:type="gramEnd"/>
      <w:r>
        <w:rPr>
          <w:sz w:val="20"/>
          <w:szCs w:val="20"/>
        </w:rPr>
        <w:t xml:space="preserve"> suspension</w:t>
      </w:r>
    </w:p>
    <w:p w14:paraId="4D2426C4" w14:textId="77777777" w:rsidR="00497AEC" w:rsidRDefault="00497AEC" w:rsidP="00497AEC">
      <w:pPr>
        <w:spacing w:line="22" w:lineRule="atLeast"/>
        <w:rPr>
          <w:sz w:val="20"/>
          <w:szCs w:val="20"/>
        </w:rPr>
      </w:pPr>
      <w:r>
        <w:rPr>
          <w:sz w:val="20"/>
          <w:szCs w:val="20"/>
        </w:rPr>
        <w:t>Second occurrence – suspended for the remainder of the current semester</w:t>
      </w:r>
    </w:p>
    <w:p w14:paraId="7EF01AD2" w14:textId="77777777" w:rsidR="00497AEC" w:rsidRDefault="00497AEC" w:rsidP="00497AEC">
      <w:pPr>
        <w:spacing w:line="22" w:lineRule="atLeast"/>
        <w:rPr>
          <w:sz w:val="20"/>
          <w:szCs w:val="20"/>
        </w:rPr>
      </w:pPr>
      <w:r>
        <w:rPr>
          <w:sz w:val="20"/>
          <w:szCs w:val="20"/>
        </w:rPr>
        <w:t>Third occurrence – suspension for up to two semesters</w:t>
      </w:r>
    </w:p>
    <w:p w14:paraId="5C41E086" w14:textId="77777777" w:rsidR="00497AEC" w:rsidRDefault="00497AEC" w:rsidP="00497AEC">
      <w:pPr>
        <w:spacing w:line="22" w:lineRule="atLeast"/>
        <w:rPr>
          <w:sz w:val="20"/>
          <w:szCs w:val="20"/>
        </w:rPr>
      </w:pPr>
    </w:p>
    <w:p w14:paraId="664F66CB" w14:textId="77777777" w:rsidR="00497AEC" w:rsidRPr="005E4F11" w:rsidRDefault="00497AEC" w:rsidP="0086362A">
      <w:pPr>
        <w:pStyle w:val="Heading2"/>
      </w:pPr>
      <w:r w:rsidRPr="005E4F11">
        <w:t>BULLYING</w:t>
      </w:r>
    </w:p>
    <w:p w14:paraId="0F276C17" w14:textId="77777777" w:rsidR="00497AEC" w:rsidRDefault="00497AEC" w:rsidP="00497AEC">
      <w:pPr>
        <w:spacing w:line="22" w:lineRule="atLeast"/>
        <w:rPr>
          <w:sz w:val="20"/>
          <w:szCs w:val="20"/>
        </w:rPr>
      </w:pPr>
      <w:r>
        <w:rPr>
          <w:sz w:val="20"/>
          <w:szCs w:val="20"/>
        </w:rPr>
        <w:t>Bullying includes the following:</w:t>
      </w:r>
    </w:p>
    <w:p w14:paraId="766A68DF" w14:textId="77777777" w:rsidR="00497AEC" w:rsidRDefault="00497AEC" w:rsidP="00497AEC">
      <w:pPr>
        <w:pStyle w:val="ListParagraph"/>
        <w:numPr>
          <w:ilvl w:val="0"/>
          <w:numId w:val="9"/>
        </w:numPr>
        <w:spacing w:line="22" w:lineRule="atLeast"/>
        <w:rPr>
          <w:sz w:val="20"/>
          <w:szCs w:val="20"/>
        </w:rPr>
      </w:pPr>
      <w:r>
        <w:rPr>
          <w:b/>
          <w:sz w:val="20"/>
          <w:szCs w:val="20"/>
        </w:rPr>
        <w:t>Imbalance of power.</w:t>
      </w:r>
      <w:r>
        <w:rPr>
          <w:sz w:val="20"/>
          <w:szCs w:val="20"/>
        </w:rPr>
        <w:t xml:space="preserve"> People who bully use their power to control or harm, and the people being bullied may have a difficult time defending themselves.</w:t>
      </w:r>
    </w:p>
    <w:p w14:paraId="6B462DE4" w14:textId="77777777" w:rsidR="00497AEC" w:rsidRDefault="00497AEC" w:rsidP="00497AEC">
      <w:pPr>
        <w:pStyle w:val="ListParagraph"/>
        <w:numPr>
          <w:ilvl w:val="0"/>
          <w:numId w:val="9"/>
        </w:numPr>
        <w:spacing w:line="22" w:lineRule="atLeast"/>
        <w:rPr>
          <w:sz w:val="20"/>
          <w:szCs w:val="20"/>
        </w:rPr>
      </w:pPr>
      <w:r>
        <w:rPr>
          <w:b/>
          <w:sz w:val="20"/>
          <w:szCs w:val="20"/>
        </w:rPr>
        <w:t>Intent to cause harm.</w:t>
      </w:r>
      <w:r>
        <w:rPr>
          <w:sz w:val="20"/>
          <w:szCs w:val="20"/>
        </w:rPr>
        <w:t xml:space="preserve"> Actions done by accident are not bullying; the person bullying has a goal to cause harm.</w:t>
      </w:r>
    </w:p>
    <w:p w14:paraId="7E5B7FD5" w14:textId="77777777" w:rsidR="00497AEC" w:rsidRDefault="00497AEC" w:rsidP="00497AEC">
      <w:pPr>
        <w:pStyle w:val="ListParagraph"/>
        <w:numPr>
          <w:ilvl w:val="0"/>
          <w:numId w:val="9"/>
        </w:numPr>
        <w:spacing w:line="22" w:lineRule="atLeast"/>
        <w:rPr>
          <w:sz w:val="20"/>
          <w:szCs w:val="20"/>
        </w:rPr>
      </w:pPr>
      <w:r>
        <w:rPr>
          <w:b/>
          <w:sz w:val="20"/>
          <w:szCs w:val="20"/>
        </w:rPr>
        <w:t>Repetition.</w:t>
      </w:r>
      <w:r>
        <w:rPr>
          <w:sz w:val="20"/>
          <w:szCs w:val="20"/>
        </w:rPr>
        <w:t xml:space="preserve"> Incidents of bullying happen to the same person over and over by the same person or group.</w:t>
      </w:r>
    </w:p>
    <w:p w14:paraId="1743FFE6" w14:textId="77777777" w:rsidR="00497AEC" w:rsidRDefault="00497AEC" w:rsidP="00497AEC">
      <w:pPr>
        <w:spacing w:line="22" w:lineRule="atLeast"/>
        <w:rPr>
          <w:sz w:val="20"/>
          <w:szCs w:val="20"/>
        </w:rPr>
      </w:pPr>
    </w:p>
    <w:p w14:paraId="26BCD53A" w14:textId="77777777" w:rsidR="00497AEC" w:rsidRDefault="00497AEC" w:rsidP="00497AEC">
      <w:pPr>
        <w:spacing w:line="22" w:lineRule="atLeast"/>
        <w:rPr>
          <w:sz w:val="20"/>
          <w:szCs w:val="20"/>
        </w:rPr>
      </w:pPr>
      <w:r>
        <w:rPr>
          <w:sz w:val="20"/>
          <w:szCs w:val="20"/>
        </w:rPr>
        <w:tab/>
        <w:t>Threatening behavior or bullying is defined as an activity which portrays that another person, persons, or property may or will be harmed or killed. As used in the School Bullying Prevention Act, “harassment, intimidation, and bullying” means any gesture, written or verbal expression, or physical act that a reasonable person should know will harm another student, damage another student’s property, place another student in a reasonable fear of harm to the student’</w:t>
      </w:r>
      <w:r w:rsidR="006345E4">
        <w:rPr>
          <w:sz w:val="20"/>
          <w:szCs w:val="20"/>
        </w:rPr>
        <w:t>s person or property, or insult or demean any student or group of students in such a way as to disrupt or interfere with the school’s educational mission or the education of any student. Harassment, intimidation, and bullying include, but are not limited to, a gesture or written, verbal, or physical act, or electronic device such as text, phone, etc. Such behavior is specifically prohibited by board policy.</w:t>
      </w:r>
    </w:p>
    <w:p w14:paraId="354CCE2A" w14:textId="77777777" w:rsidR="006345E4" w:rsidRDefault="006345E4" w:rsidP="00497AEC">
      <w:pPr>
        <w:spacing w:line="22" w:lineRule="atLeast"/>
        <w:rPr>
          <w:sz w:val="20"/>
          <w:szCs w:val="20"/>
        </w:rPr>
      </w:pPr>
      <w:r>
        <w:rPr>
          <w:sz w:val="20"/>
          <w:szCs w:val="20"/>
        </w:rPr>
        <w:tab/>
        <w:t>Examples of prohibited behavior are: name calling, racial</w:t>
      </w:r>
      <w:r w:rsidR="001F2AC8">
        <w:rPr>
          <w:sz w:val="20"/>
          <w:szCs w:val="20"/>
        </w:rPr>
        <w:t xml:space="preserve"> or other</w:t>
      </w:r>
      <w:r>
        <w:rPr>
          <w:sz w:val="20"/>
          <w:szCs w:val="20"/>
        </w:rPr>
        <w:t xml:space="preserve"> slurs, pushing, crowding, hitting, pinching, making fun of a person’s body, telling mean jokes about someone, threatening to hurt someone, obscene or suggestive hand gestures, taking things without permission, or making fun of someone’s educational ability.</w:t>
      </w:r>
    </w:p>
    <w:p w14:paraId="5E8DEEA8" w14:textId="77777777" w:rsidR="006345E4" w:rsidRDefault="006345E4" w:rsidP="00497AEC">
      <w:pPr>
        <w:spacing w:line="22" w:lineRule="atLeast"/>
        <w:rPr>
          <w:sz w:val="20"/>
          <w:szCs w:val="20"/>
        </w:rPr>
      </w:pPr>
      <w:r>
        <w:rPr>
          <w:sz w:val="20"/>
          <w:szCs w:val="20"/>
        </w:rPr>
        <w:lastRenderedPageBreak/>
        <w:tab/>
        <w:t xml:space="preserve">Reporting bullying to school staff is encouraged. Anyone may report bullying. They may report it to any school staff member. The staff member who </w:t>
      </w:r>
      <w:r w:rsidR="00965456">
        <w:rPr>
          <w:sz w:val="20"/>
          <w:szCs w:val="20"/>
        </w:rPr>
        <w:t>took</w:t>
      </w:r>
      <w:r>
        <w:rPr>
          <w:sz w:val="20"/>
          <w:szCs w:val="20"/>
        </w:rPr>
        <w:t xml:space="preserve"> </w:t>
      </w:r>
      <w:r w:rsidR="00965456">
        <w:rPr>
          <w:sz w:val="20"/>
          <w:szCs w:val="20"/>
        </w:rPr>
        <w:t>the init</w:t>
      </w:r>
      <w:r w:rsidR="006A3DA2">
        <w:rPr>
          <w:sz w:val="20"/>
          <w:szCs w:val="20"/>
        </w:rPr>
        <w:t>ial report will forward the</w:t>
      </w:r>
      <w:r>
        <w:rPr>
          <w:sz w:val="20"/>
          <w:szCs w:val="20"/>
        </w:rPr>
        <w:t xml:space="preserve"> situation to the building administrator. Information given to the administrator will include: Name of the person who reported bullying to the staff member, where the incident of bullying was witnessed, and any names of individuals who might have witnessed the bullying.</w:t>
      </w:r>
    </w:p>
    <w:p w14:paraId="0609953A" w14:textId="77777777" w:rsidR="006345E4" w:rsidRDefault="006345E4" w:rsidP="00497AEC">
      <w:pPr>
        <w:spacing w:line="22" w:lineRule="atLeast"/>
        <w:rPr>
          <w:sz w:val="20"/>
          <w:szCs w:val="20"/>
        </w:rPr>
      </w:pPr>
      <w:r>
        <w:rPr>
          <w:sz w:val="20"/>
          <w:szCs w:val="20"/>
        </w:rPr>
        <w:tab/>
        <w:t>Tattling or Reporting: Tattling is telling an adult about another student’s actions with the sole purpose of getting that student in trouble. Reporting is telling an adult about another student’s actions with the purpose of getting help with a difficult situation, e.g. one that is threatening or harmful.</w:t>
      </w:r>
    </w:p>
    <w:p w14:paraId="38AE7EA7" w14:textId="77777777" w:rsidR="006345E4" w:rsidRDefault="006345E4" w:rsidP="00497AEC">
      <w:pPr>
        <w:spacing w:line="22" w:lineRule="atLeast"/>
        <w:rPr>
          <w:sz w:val="20"/>
          <w:szCs w:val="20"/>
        </w:rPr>
      </w:pPr>
    </w:p>
    <w:p w14:paraId="193DA96F" w14:textId="77777777" w:rsidR="006345E4" w:rsidRDefault="006345E4" w:rsidP="006345E4">
      <w:pPr>
        <w:spacing w:line="22" w:lineRule="atLeast"/>
        <w:jc w:val="center"/>
        <w:rPr>
          <w:sz w:val="20"/>
          <w:szCs w:val="20"/>
        </w:rPr>
      </w:pPr>
      <w:r>
        <w:rPr>
          <w:b/>
          <w:sz w:val="20"/>
          <w:szCs w:val="20"/>
        </w:rPr>
        <w:t>RECOMMENDED DISCIPLINARY PROGRESSION FOR POLICY INFRACTIONS</w:t>
      </w:r>
    </w:p>
    <w:p w14:paraId="6D99B5DA" w14:textId="77777777" w:rsidR="006345E4" w:rsidRDefault="006345E4" w:rsidP="006345E4">
      <w:pPr>
        <w:spacing w:line="22" w:lineRule="atLeast"/>
        <w:jc w:val="center"/>
        <w:rPr>
          <w:sz w:val="20"/>
          <w:szCs w:val="20"/>
        </w:rPr>
      </w:pPr>
    </w:p>
    <w:p w14:paraId="3CE264AE" w14:textId="77777777" w:rsidR="006345E4" w:rsidRDefault="006345E4" w:rsidP="006345E4">
      <w:pPr>
        <w:spacing w:line="22" w:lineRule="atLeast"/>
        <w:rPr>
          <w:sz w:val="20"/>
          <w:szCs w:val="20"/>
        </w:rPr>
      </w:pPr>
      <w:r>
        <w:rPr>
          <w:b/>
          <w:sz w:val="20"/>
          <w:szCs w:val="20"/>
        </w:rPr>
        <w:t>First Offense after Initial Conference:</w:t>
      </w:r>
      <w:r>
        <w:rPr>
          <w:sz w:val="20"/>
          <w:szCs w:val="20"/>
        </w:rPr>
        <w:t xml:space="preserve"> Notification of the parents concerning the situation. </w:t>
      </w:r>
      <w:r w:rsidR="008B5DAB">
        <w:rPr>
          <w:sz w:val="20"/>
          <w:szCs w:val="20"/>
        </w:rPr>
        <w:t>A minimum of o</w:t>
      </w:r>
      <w:r>
        <w:rPr>
          <w:sz w:val="20"/>
          <w:szCs w:val="20"/>
        </w:rPr>
        <w:t>ne or two days In-School Suspension.</w:t>
      </w:r>
    </w:p>
    <w:p w14:paraId="543D440C" w14:textId="77777777" w:rsidR="006345E4" w:rsidRDefault="006345E4" w:rsidP="006345E4">
      <w:pPr>
        <w:spacing w:line="22" w:lineRule="atLeast"/>
        <w:rPr>
          <w:sz w:val="20"/>
          <w:szCs w:val="20"/>
        </w:rPr>
      </w:pPr>
      <w:r>
        <w:rPr>
          <w:b/>
          <w:sz w:val="20"/>
          <w:szCs w:val="20"/>
        </w:rPr>
        <w:t>Second Offense:</w:t>
      </w:r>
      <w:r>
        <w:rPr>
          <w:sz w:val="20"/>
          <w:szCs w:val="20"/>
        </w:rPr>
        <w:t xml:space="preserve"> Conference with the parents. </w:t>
      </w:r>
      <w:r w:rsidR="008B5DAB">
        <w:rPr>
          <w:sz w:val="20"/>
          <w:szCs w:val="20"/>
        </w:rPr>
        <w:t>A minimum of t</w:t>
      </w:r>
      <w:r>
        <w:rPr>
          <w:sz w:val="20"/>
          <w:szCs w:val="20"/>
        </w:rPr>
        <w:t>hree days In-School Suspension.</w:t>
      </w:r>
    </w:p>
    <w:p w14:paraId="4D685C39" w14:textId="77777777" w:rsidR="006345E4" w:rsidRDefault="006345E4" w:rsidP="006345E4">
      <w:pPr>
        <w:spacing w:line="22" w:lineRule="atLeast"/>
        <w:rPr>
          <w:sz w:val="20"/>
          <w:szCs w:val="20"/>
        </w:rPr>
      </w:pPr>
      <w:r>
        <w:rPr>
          <w:b/>
          <w:sz w:val="20"/>
          <w:szCs w:val="20"/>
        </w:rPr>
        <w:t>Third Offense:</w:t>
      </w:r>
      <w:r>
        <w:rPr>
          <w:sz w:val="20"/>
          <w:szCs w:val="20"/>
        </w:rPr>
        <w:t xml:space="preserve"> Conference with parents. </w:t>
      </w:r>
      <w:r w:rsidR="008B5DAB">
        <w:rPr>
          <w:sz w:val="20"/>
          <w:szCs w:val="20"/>
        </w:rPr>
        <w:t>A minimum of o</w:t>
      </w:r>
      <w:r>
        <w:rPr>
          <w:sz w:val="20"/>
          <w:szCs w:val="20"/>
        </w:rPr>
        <w:t>ne to three days Out-of-School suspension.</w:t>
      </w:r>
    </w:p>
    <w:p w14:paraId="37A6C4B5" w14:textId="77777777" w:rsidR="006345E4" w:rsidRDefault="006345E4" w:rsidP="006345E4">
      <w:pPr>
        <w:spacing w:line="22" w:lineRule="atLeast"/>
        <w:jc w:val="left"/>
        <w:rPr>
          <w:sz w:val="20"/>
          <w:szCs w:val="20"/>
        </w:rPr>
      </w:pPr>
    </w:p>
    <w:p w14:paraId="13D530F8" w14:textId="77777777" w:rsidR="006345E4" w:rsidRDefault="006345E4" w:rsidP="006345E4">
      <w:pPr>
        <w:spacing w:line="22" w:lineRule="atLeast"/>
        <w:rPr>
          <w:sz w:val="20"/>
          <w:szCs w:val="20"/>
        </w:rPr>
      </w:pPr>
      <w:r>
        <w:rPr>
          <w:sz w:val="20"/>
          <w:szCs w:val="20"/>
        </w:rPr>
        <w:tab/>
        <w:t>Ringwood schools will not tolerate retaliation for reporting bullying. The school administration will discipline any student who retaliates against anyone who reports an incident, or against any person who testifies or assists in an investigation.</w:t>
      </w:r>
    </w:p>
    <w:p w14:paraId="74C44C11" w14:textId="77777777" w:rsidR="001A2EA0" w:rsidRDefault="001A2EA0" w:rsidP="006345E4">
      <w:pPr>
        <w:spacing w:line="22" w:lineRule="atLeast"/>
        <w:rPr>
          <w:sz w:val="20"/>
          <w:szCs w:val="20"/>
        </w:rPr>
      </w:pPr>
      <w:r>
        <w:rPr>
          <w:sz w:val="20"/>
          <w:szCs w:val="20"/>
        </w:rPr>
        <w:tab/>
      </w:r>
      <w:r>
        <w:rPr>
          <w:sz w:val="20"/>
          <w:szCs w:val="20"/>
        </w:rPr>
        <w:tab/>
      </w:r>
      <w:r>
        <w:rPr>
          <w:sz w:val="20"/>
          <w:szCs w:val="20"/>
        </w:rPr>
        <w:tab/>
      </w:r>
    </w:p>
    <w:p w14:paraId="29A72E4D" w14:textId="77777777" w:rsidR="001A2EA0" w:rsidRPr="005E4F11" w:rsidRDefault="001A2EA0" w:rsidP="0086362A">
      <w:pPr>
        <w:pStyle w:val="Heading2"/>
      </w:pPr>
      <w:r w:rsidRPr="005E4F11">
        <w:t>SUSPENSIONS</w:t>
      </w:r>
    </w:p>
    <w:p w14:paraId="7C7C0611" w14:textId="2980C2DF" w:rsidR="005E4F11" w:rsidRPr="005E4F11" w:rsidRDefault="00887345" w:rsidP="005E4F11">
      <w:pPr>
        <w:spacing w:line="22" w:lineRule="atLeast"/>
        <w:jc w:val="left"/>
        <w:rPr>
          <w:sz w:val="20"/>
          <w:szCs w:val="20"/>
        </w:rPr>
      </w:pPr>
      <w:r>
        <w:rPr>
          <w:sz w:val="20"/>
          <w:szCs w:val="20"/>
        </w:rPr>
        <w:t xml:space="preserve">     </w:t>
      </w:r>
      <w:r w:rsidR="001A2EA0">
        <w:rPr>
          <w:sz w:val="20"/>
          <w:szCs w:val="20"/>
        </w:rPr>
        <w:t>Any pupil guilty of immorality or violation of the regulations of a public school may be suspended by the principal of such school.  Suspension shall not extend beyond the current school semester and the succeeding semester; provide</w:t>
      </w:r>
      <w:r w:rsidR="00A91184">
        <w:rPr>
          <w:sz w:val="20"/>
          <w:szCs w:val="20"/>
        </w:rPr>
        <w:t>d</w:t>
      </w:r>
      <w:r w:rsidR="001A2EA0">
        <w:rPr>
          <w:sz w:val="20"/>
          <w:szCs w:val="20"/>
        </w:rPr>
        <w:t>, the pupil shall have the right to appeal the decision of the principal to the board of education of the district.  Upon a full investigation of the matter, the board of education shall determine the guilt or innocence of the pupil and its decision shall be final (Oklahoma School Law Act. XXIV, Sec. 381).</w:t>
      </w:r>
    </w:p>
    <w:p w14:paraId="73328B04" w14:textId="77777777" w:rsidR="001A2EA0" w:rsidRDefault="001A2EA0" w:rsidP="001A2EA0">
      <w:pPr>
        <w:spacing w:line="22" w:lineRule="atLeast"/>
        <w:rPr>
          <w:b/>
          <w:sz w:val="20"/>
          <w:szCs w:val="20"/>
        </w:rPr>
      </w:pPr>
    </w:p>
    <w:p w14:paraId="68FB9ABA" w14:textId="7E385AAE" w:rsidR="006345E4" w:rsidRPr="005E4F11" w:rsidRDefault="006345E4" w:rsidP="0086362A">
      <w:pPr>
        <w:pStyle w:val="Heading2"/>
      </w:pPr>
      <w:r w:rsidRPr="005E4F11">
        <w:t>MORALITY</w:t>
      </w:r>
    </w:p>
    <w:p w14:paraId="176BD320" w14:textId="77777777" w:rsidR="006345E4" w:rsidRDefault="006345E4" w:rsidP="006345E4">
      <w:pPr>
        <w:spacing w:line="22" w:lineRule="atLeast"/>
        <w:rPr>
          <w:sz w:val="20"/>
          <w:szCs w:val="20"/>
        </w:rPr>
      </w:pPr>
      <w:r>
        <w:rPr>
          <w:sz w:val="20"/>
          <w:szCs w:val="20"/>
        </w:rPr>
        <w:tab/>
        <w:t>Moral misbehaviors include the following: possession of pornographic material, sexual harassment, profanity, lewd acts, gambling (cards, dice, or any other form in which betting or waging could occur.)</w:t>
      </w:r>
    </w:p>
    <w:p w14:paraId="1E8F2847" w14:textId="77777777" w:rsidR="006345E4" w:rsidRDefault="006345E4" w:rsidP="006345E4">
      <w:pPr>
        <w:spacing w:line="22" w:lineRule="atLeast"/>
        <w:rPr>
          <w:sz w:val="20"/>
          <w:szCs w:val="20"/>
        </w:rPr>
      </w:pPr>
    </w:p>
    <w:p w14:paraId="7508E15D" w14:textId="77777777" w:rsidR="006345E4" w:rsidRDefault="006345E4" w:rsidP="006345E4">
      <w:pPr>
        <w:spacing w:line="22" w:lineRule="atLeast"/>
        <w:rPr>
          <w:sz w:val="20"/>
          <w:szCs w:val="20"/>
        </w:rPr>
      </w:pPr>
      <w:r>
        <w:rPr>
          <w:sz w:val="20"/>
          <w:szCs w:val="20"/>
        </w:rPr>
        <w:tab/>
        <w:t>Sexual harassment is behavior which is not welcome and which is personally offensive. Some actions may include:</w:t>
      </w:r>
    </w:p>
    <w:p w14:paraId="70BAA81D" w14:textId="77777777" w:rsidR="006345E4" w:rsidRDefault="006345E4" w:rsidP="006345E4">
      <w:pPr>
        <w:pStyle w:val="ListParagraph"/>
        <w:numPr>
          <w:ilvl w:val="0"/>
          <w:numId w:val="10"/>
        </w:numPr>
        <w:spacing w:line="22" w:lineRule="atLeast"/>
        <w:rPr>
          <w:sz w:val="20"/>
          <w:szCs w:val="20"/>
        </w:rPr>
      </w:pPr>
      <w:r>
        <w:rPr>
          <w:sz w:val="20"/>
          <w:szCs w:val="20"/>
        </w:rPr>
        <w:t>Behavior or words that are directed at a person</w:t>
      </w:r>
    </w:p>
    <w:p w14:paraId="43D06023" w14:textId="77777777" w:rsidR="006345E4" w:rsidRDefault="006345E4" w:rsidP="006345E4">
      <w:pPr>
        <w:pStyle w:val="ListParagraph"/>
        <w:numPr>
          <w:ilvl w:val="0"/>
          <w:numId w:val="10"/>
        </w:numPr>
        <w:spacing w:line="22" w:lineRule="atLeast"/>
        <w:rPr>
          <w:sz w:val="20"/>
          <w:szCs w:val="20"/>
        </w:rPr>
      </w:pPr>
      <w:r>
        <w:rPr>
          <w:sz w:val="20"/>
          <w:szCs w:val="20"/>
        </w:rPr>
        <w:t>Unwelcome flirtation, advances, or propositions</w:t>
      </w:r>
    </w:p>
    <w:p w14:paraId="2C050571" w14:textId="77777777" w:rsidR="006345E4" w:rsidRDefault="006345E4" w:rsidP="006345E4">
      <w:pPr>
        <w:pStyle w:val="ListParagraph"/>
        <w:numPr>
          <w:ilvl w:val="0"/>
          <w:numId w:val="10"/>
        </w:numPr>
        <w:spacing w:line="22" w:lineRule="atLeast"/>
        <w:rPr>
          <w:sz w:val="20"/>
          <w:szCs w:val="20"/>
        </w:rPr>
      </w:pPr>
      <w:r>
        <w:rPr>
          <w:sz w:val="20"/>
          <w:szCs w:val="20"/>
        </w:rPr>
        <w:t>Verbal or written abuse of sexual nature, including jokes or innuendoes</w:t>
      </w:r>
    </w:p>
    <w:p w14:paraId="57AE9B03" w14:textId="77777777" w:rsidR="006345E4" w:rsidRDefault="006345E4" w:rsidP="006345E4">
      <w:pPr>
        <w:pStyle w:val="ListParagraph"/>
        <w:numPr>
          <w:ilvl w:val="0"/>
          <w:numId w:val="10"/>
        </w:numPr>
        <w:spacing w:line="22" w:lineRule="atLeast"/>
        <w:rPr>
          <w:sz w:val="20"/>
          <w:szCs w:val="20"/>
        </w:rPr>
      </w:pPr>
      <w:r>
        <w:rPr>
          <w:sz w:val="20"/>
          <w:szCs w:val="20"/>
        </w:rPr>
        <w:t xml:space="preserve">Explicit verbal </w:t>
      </w:r>
      <w:r w:rsidR="008A466E">
        <w:rPr>
          <w:sz w:val="20"/>
          <w:szCs w:val="20"/>
        </w:rPr>
        <w:t xml:space="preserve">or written </w:t>
      </w:r>
      <w:r>
        <w:rPr>
          <w:sz w:val="20"/>
          <w:szCs w:val="20"/>
        </w:rPr>
        <w:t>comments about an individual’s body</w:t>
      </w:r>
    </w:p>
    <w:p w14:paraId="607DAF8F" w14:textId="77777777" w:rsidR="008A466E" w:rsidRDefault="008A466E" w:rsidP="006345E4">
      <w:pPr>
        <w:pStyle w:val="ListParagraph"/>
        <w:numPr>
          <w:ilvl w:val="0"/>
          <w:numId w:val="10"/>
        </w:numPr>
        <w:spacing w:line="22" w:lineRule="atLeast"/>
        <w:rPr>
          <w:sz w:val="20"/>
          <w:szCs w:val="20"/>
        </w:rPr>
      </w:pPr>
      <w:r>
        <w:rPr>
          <w:sz w:val="20"/>
          <w:szCs w:val="20"/>
        </w:rPr>
        <w:t>Sexually degrading words</w:t>
      </w:r>
    </w:p>
    <w:p w14:paraId="50C4E940" w14:textId="77777777" w:rsidR="008A466E" w:rsidRDefault="008A466E" w:rsidP="006345E4">
      <w:pPr>
        <w:pStyle w:val="ListParagraph"/>
        <w:numPr>
          <w:ilvl w:val="0"/>
          <w:numId w:val="10"/>
        </w:numPr>
        <w:spacing w:line="22" w:lineRule="atLeast"/>
        <w:rPr>
          <w:sz w:val="20"/>
          <w:szCs w:val="20"/>
        </w:rPr>
      </w:pPr>
      <w:r>
        <w:rPr>
          <w:sz w:val="20"/>
          <w:szCs w:val="20"/>
        </w:rPr>
        <w:lastRenderedPageBreak/>
        <w:t>Sexually suggestive objects or pictures</w:t>
      </w:r>
    </w:p>
    <w:p w14:paraId="2D351019" w14:textId="77777777" w:rsidR="008A466E" w:rsidRDefault="008A466E" w:rsidP="008A466E">
      <w:pPr>
        <w:spacing w:line="22" w:lineRule="atLeast"/>
        <w:rPr>
          <w:sz w:val="20"/>
          <w:szCs w:val="20"/>
        </w:rPr>
      </w:pPr>
    </w:p>
    <w:p w14:paraId="67B74C5F" w14:textId="77777777" w:rsidR="008A466E" w:rsidRDefault="008A466E" w:rsidP="008A466E">
      <w:pPr>
        <w:spacing w:line="22" w:lineRule="atLeast"/>
        <w:rPr>
          <w:b/>
          <w:sz w:val="20"/>
          <w:szCs w:val="20"/>
        </w:rPr>
      </w:pPr>
      <w:r>
        <w:rPr>
          <w:b/>
          <w:sz w:val="20"/>
          <w:szCs w:val="20"/>
        </w:rPr>
        <w:t>FIRST OFFENSE:</w:t>
      </w:r>
      <w:r>
        <w:rPr>
          <w:sz w:val="20"/>
          <w:szCs w:val="20"/>
        </w:rPr>
        <w:t xml:space="preserve"> </w:t>
      </w:r>
      <w:proofErr w:type="gramStart"/>
      <w:r w:rsidRPr="00DE690F">
        <w:rPr>
          <w:sz w:val="20"/>
          <w:szCs w:val="20"/>
        </w:rPr>
        <w:t>Two day</w:t>
      </w:r>
      <w:proofErr w:type="gramEnd"/>
      <w:r w:rsidRPr="00DE690F">
        <w:rPr>
          <w:sz w:val="20"/>
          <w:szCs w:val="20"/>
        </w:rPr>
        <w:t xml:space="preserve"> suspension from school</w:t>
      </w:r>
    </w:p>
    <w:p w14:paraId="7DF9C8AD" w14:textId="77777777" w:rsidR="008A466E" w:rsidRPr="00DE690F" w:rsidRDefault="008A466E" w:rsidP="008A466E">
      <w:pPr>
        <w:spacing w:line="22" w:lineRule="atLeast"/>
        <w:rPr>
          <w:sz w:val="20"/>
          <w:szCs w:val="20"/>
        </w:rPr>
      </w:pPr>
      <w:r>
        <w:rPr>
          <w:b/>
          <w:sz w:val="20"/>
          <w:szCs w:val="20"/>
        </w:rPr>
        <w:t xml:space="preserve">SECOND OFFENSE: </w:t>
      </w:r>
      <w:proofErr w:type="gramStart"/>
      <w:r w:rsidRPr="00DE690F">
        <w:rPr>
          <w:sz w:val="20"/>
          <w:szCs w:val="20"/>
        </w:rPr>
        <w:t>Three day</w:t>
      </w:r>
      <w:proofErr w:type="gramEnd"/>
      <w:r w:rsidRPr="00DE690F">
        <w:rPr>
          <w:sz w:val="20"/>
          <w:szCs w:val="20"/>
        </w:rPr>
        <w:t xml:space="preserve"> suspension from school</w:t>
      </w:r>
    </w:p>
    <w:p w14:paraId="48AB4AF5" w14:textId="7EB8BC74" w:rsidR="002C172D" w:rsidRDefault="008A466E" w:rsidP="005E4F11">
      <w:pPr>
        <w:spacing w:line="22" w:lineRule="atLeast"/>
        <w:rPr>
          <w:b/>
          <w:sz w:val="20"/>
          <w:szCs w:val="20"/>
        </w:rPr>
      </w:pPr>
      <w:r>
        <w:rPr>
          <w:b/>
          <w:sz w:val="20"/>
          <w:szCs w:val="20"/>
        </w:rPr>
        <w:t xml:space="preserve">THIRD OFFENSE: </w:t>
      </w:r>
      <w:proofErr w:type="gramStart"/>
      <w:r w:rsidRPr="00DE690F">
        <w:rPr>
          <w:sz w:val="20"/>
          <w:szCs w:val="20"/>
        </w:rPr>
        <w:t>Five or more day</w:t>
      </w:r>
      <w:proofErr w:type="gramEnd"/>
      <w:r w:rsidRPr="00DE690F">
        <w:rPr>
          <w:sz w:val="20"/>
          <w:szCs w:val="20"/>
        </w:rPr>
        <w:t xml:space="preserve"> suspension from school</w:t>
      </w:r>
    </w:p>
    <w:p w14:paraId="6E6763DB" w14:textId="77777777" w:rsidR="002C172D" w:rsidRDefault="002C172D" w:rsidP="0086362A">
      <w:pPr>
        <w:pStyle w:val="Heading1"/>
      </w:pPr>
      <w:bookmarkStart w:id="22" w:name="_Toc110278085"/>
      <w:r>
        <w:t>NON-SCHOOL ACTIVITIES</w:t>
      </w:r>
      <w:bookmarkEnd w:id="22"/>
    </w:p>
    <w:p w14:paraId="0F6EB402" w14:textId="77777777" w:rsidR="00923DF6" w:rsidRDefault="002C172D" w:rsidP="002C172D">
      <w:pPr>
        <w:jc w:val="left"/>
        <w:rPr>
          <w:sz w:val="20"/>
          <w:szCs w:val="20"/>
        </w:rPr>
      </w:pPr>
      <w:r>
        <w:rPr>
          <w:sz w:val="20"/>
          <w:szCs w:val="20"/>
        </w:rPr>
        <w:tab/>
        <w:t>The school assumes no responsibility for information or management of non-school activities such as scouts, baseball, and other such activities.</w:t>
      </w:r>
    </w:p>
    <w:p w14:paraId="24FC767D" w14:textId="77777777" w:rsidR="00923DF6" w:rsidRPr="005E4F11" w:rsidRDefault="00923DF6" w:rsidP="0086362A">
      <w:pPr>
        <w:pStyle w:val="Heading1"/>
      </w:pPr>
      <w:bookmarkStart w:id="23" w:name="_Toc110278086"/>
      <w:r w:rsidRPr="005E4F11">
        <w:t>SCHOOL PROPERTY</w:t>
      </w:r>
      <w:bookmarkEnd w:id="23"/>
    </w:p>
    <w:p w14:paraId="045A5103" w14:textId="77777777" w:rsidR="00923DF6" w:rsidRDefault="00923DF6" w:rsidP="00923DF6">
      <w:pPr>
        <w:spacing w:line="22" w:lineRule="atLeast"/>
        <w:jc w:val="center"/>
        <w:rPr>
          <w:sz w:val="20"/>
          <w:szCs w:val="20"/>
        </w:rPr>
      </w:pPr>
    </w:p>
    <w:p w14:paraId="17E28B07" w14:textId="77777777" w:rsidR="00923DF6" w:rsidRDefault="00923DF6" w:rsidP="00923DF6">
      <w:pPr>
        <w:spacing w:line="22" w:lineRule="atLeast"/>
        <w:rPr>
          <w:sz w:val="20"/>
          <w:szCs w:val="20"/>
        </w:rPr>
      </w:pPr>
      <w:r>
        <w:rPr>
          <w:sz w:val="20"/>
          <w:szCs w:val="20"/>
        </w:rPr>
        <w:tab/>
        <w:t>The school is home for students many hours of each day. The school district spends a great deal of money in the purchase and maintenance of the property. The students should take great pride in maintaining the appearance of buildings, equipment, and grounds. Particular care is requested of all to preserve and protect school property. Damage up to $1500.00 may be recovered from the parents of a student willfully destroying property belonging to the school district. (Title 23, Sec. 10 Okla Statues)</w:t>
      </w:r>
    </w:p>
    <w:p w14:paraId="68FC4217" w14:textId="77777777" w:rsidR="001A2EA0" w:rsidRDefault="001A2EA0" w:rsidP="00923DF6">
      <w:pPr>
        <w:spacing w:line="22" w:lineRule="atLeast"/>
        <w:rPr>
          <w:sz w:val="20"/>
          <w:szCs w:val="20"/>
        </w:rPr>
      </w:pPr>
      <w:r>
        <w:rPr>
          <w:sz w:val="20"/>
          <w:szCs w:val="20"/>
        </w:rPr>
        <w:t xml:space="preserve">               A locker is to be used only for storage of outer garments and school materials.  The locker is not the student’s private property and may be opened by school authorities at any time.  Any unauthorized items found in the locker may be removed.  Students that lose or damage their locks or lockers will be held accountable.  The school is not responsible for things stolen or missing from a locker.  </w:t>
      </w:r>
    </w:p>
    <w:p w14:paraId="30804F30" w14:textId="77777777" w:rsidR="00923DF6" w:rsidRDefault="00923DF6" w:rsidP="00923DF6">
      <w:pPr>
        <w:spacing w:line="22" w:lineRule="atLeast"/>
        <w:rPr>
          <w:sz w:val="20"/>
          <w:szCs w:val="20"/>
        </w:rPr>
      </w:pPr>
    </w:p>
    <w:p w14:paraId="456AAE51" w14:textId="77777777" w:rsidR="00923DF6" w:rsidRPr="005E4F11" w:rsidRDefault="00923DF6" w:rsidP="0086362A">
      <w:pPr>
        <w:pStyle w:val="Heading2"/>
      </w:pPr>
      <w:r w:rsidRPr="005E4F11">
        <w:t>CARE OF SCHOOL TEXTBOOKS</w:t>
      </w:r>
    </w:p>
    <w:p w14:paraId="28AE3703" w14:textId="77777777" w:rsidR="00923DF6" w:rsidRDefault="00923DF6" w:rsidP="00923DF6">
      <w:pPr>
        <w:spacing w:line="22" w:lineRule="atLeast"/>
        <w:jc w:val="center"/>
        <w:rPr>
          <w:sz w:val="20"/>
          <w:szCs w:val="20"/>
        </w:rPr>
      </w:pPr>
    </w:p>
    <w:p w14:paraId="3E8142E9" w14:textId="77777777" w:rsidR="00923DF6" w:rsidRDefault="00923DF6" w:rsidP="00923DF6">
      <w:pPr>
        <w:pStyle w:val="ListParagraph"/>
        <w:numPr>
          <w:ilvl w:val="0"/>
          <w:numId w:val="11"/>
        </w:numPr>
        <w:spacing w:line="22" w:lineRule="atLeast"/>
        <w:rPr>
          <w:sz w:val="20"/>
          <w:szCs w:val="20"/>
        </w:rPr>
      </w:pPr>
      <w:r>
        <w:rPr>
          <w:sz w:val="20"/>
          <w:szCs w:val="20"/>
        </w:rPr>
        <w:t>PARENTS, please help your children by seeing that he/she does his/her homework and takes his/her books back to school the next day.</w:t>
      </w:r>
    </w:p>
    <w:p w14:paraId="7FF0AFCB" w14:textId="77777777" w:rsidR="00923DF6" w:rsidRDefault="00923DF6" w:rsidP="00923DF6">
      <w:pPr>
        <w:pStyle w:val="ListParagraph"/>
        <w:numPr>
          <w:ilvl w:val="0"/>
          <w:numId w:val="11"/>
        </w:numPr>
        <w:spacing w:line="22" w:lineRule="atLeast"/>
        <w:rPr>
          <w:sz w:val="20"/>
          <w:szCs w:val="20"/>
        </w:rPr>
      </w:pPr>
      <w:r>
        <w:rPr>
          <w:sz w:val="20"/>
          <w:szCs w:val="20"/>
        </w:rPr>
        <w:t>Books that are lost or destroyed will need to be paid for before the student receives a grade.</w:t>
      </w:r>
    </w:p>
    <w:p w14:paraId="4F950611" w14:textId="77777777" w:rsidR="00923DF6" w:rsidRDefault="00923DF6" w:rsidP="00923DF6">
      <w:pPr>
        <w:spacing w:line="22" w:lineRule="atLeast"/>
        <w:rPr>
          <w:sz w:val="20"/>
          <w:szCs w:val="20"/>
        </w:rPr>
      </w:pPr>
    </w:p>
    <w:p w14:paraId="231695D1" w14:textId="77777777" w:rsidR="00923DF6" w:rsidRPr="005E4F11" w:rsidRDefault="00923DF6" w:rsidP="0086362A">
      <w:pPr>
        <w:pStyle w:val="Heading2"/>
      </w:pPr>
      <w:r w:rsidRPr="005E4F11">
        <w:t>T</w:t>
      </w:r>
      <w:r w:rsidRPr="005E4F11">
        <w:rPr>
          <w:rStyle w:val="Heading1Char"/>
          <w:b/>
        </w:rPr>
        <w:t>OYS</w:t>
      </w:r>
    </w:p>
    <w:p w14:paraId="347E2C06" w14:textId="77777777" w:rsidR="00923DF6" w:rsidRDefault="00923DF6" w:rsidP="00923DF6">
      <w:pPr>
        <w:spacing w:line="22" w:lineRule="atLeast"/>
        <w:jc w:val="center"/>
        <w:rPr>
          <w:sz w:val="20"/>
          <w:szCs w:val="20"/>
        </w:rPr>
      </w:pPr>
    </w:p>
    <w:p w14:paraId="676BA563" w14:textId="77777777" w:rsidR="00923DF6" w:rsidRDefault="00923DF6" w:rsidP="00923DF6">
      <w:pPr>
        <w:spacing w:line="22" w:lineRule="atLeast"/>
        <w:jc w:val="center"/>
        <w:rPr>
          <w:sz w:val="20"/>
          <w:szCs w:val="20"/>
        </w:rPr>
      </w:pPr>
      <w:r>
        <w:rPr>
          <w:sz w:val="20"/>
          <w:szCs w:val="20"/>
        </w:rPr>
        <w:t>Toys are not allowed at school without prior approval of the teacher.</w:t>
      </w:r>
    </w:p>
    <w:p w14:paraId="27B4C48C" w14:textId="77777777" w:rsidR="00923DF6" w:rsidRDefault="00923DF6" w:rsidP="00923DF6">
      <w:pPr>
        <w:spacing w:line="22" w:lineRule="atLeast"/>
        <w:jc w:val="center"/>
        <w:rPr>
          <w:sz w:val="20"/>
          <w:szCs w:val="20"/>
        </w:rPr>
      </w:pPr>
    </w:p>
    <w:p w14:paraId="5CE4F2D1" w14:textId="77777777" w:rsidR="00923DF6" w:rsidRDefault="00923DF6" w:rsidP="00923DF6">
      <w:pPr>
        <w:spacing w:line="22" w:lineRule="atLeast"/>
        <w:jc w:val="center"/>
        <w:rPr>
          <w:sz w:val="20"/>
          <w:szCs w:val="20"/>
        </w:rPr>
      </w:pPr>
    </w:p>
    <w:p w14:paraId="56443276" w14:textId="77777777" w:rsidR="00923DF6" w:rsidRPr="005E4F11" w:rsidRDefault="00923DF6" w:rsidP="0086362A">
      <w:pPr>
        <w:pStyle w:val="Heading2"/>
      </w:pPr>
      <w:r w:rsidRPr="005E4F11">
        <w:t>ELECTRONIC DEVICES</w:t>
      </w:r>
    </w:p>
    <w:p w14:paraId="1150C059" w14:textId="77777777" w:rsidR="00923DF6" w:rsidRDefault="00923DF6" w:rsidP="00923DF6">
      <w:pPr>
        <w:spacing w:line="22" w:lineRule="atLeast"/>
        <w:jc w:val="center"/>
        <w:rPr>
          <w:sz w:val="20"/>
          <w:szCs w:val="20"/>
        </w:rPr>
      </w:pPr>
    </w:p>
    <w:p w14:paraId="61EFC3E3" w14:textId="77777777" w:rsidR="00923DF6" w:rsidRDefault="00923DF6" w:rsidP="00923DF6">
      <w:pPr>
        <w:spacing w:line="22" w:lineRule="atLeast"/>
        <w:rPr>
          <w:sz w:val="20"/>
          <w:szCs w:val="20"/>
        </w:rPr>
      </w:pPr>
      <w:r>
        <w:rPr>
          <w:sz w:val="20"/>
          <w:szCs w:val="20"/>
        </w:rPr>
        <w:tab/>
        <w:t xml:space="preserve">Electronic devices such as handheld game systems, music players, tablets, and other mobile devices are not to be brought to school without prior approval. Cell phones </w:t>
      </w:r>
      <w:r w:rsidR="000D001D">
        <w:rPr>
          <w:sz w:val="20"/>
          <w:szCs w:val="20"/>
        </w:rPr>
        <w:t xml:space="preserve">and smart watches </w:t>
      </w:r>
      <w:r>
        <w:rPr>
          <w:sz w:val="20"/>
          <w:szCs w:val="20"/>
        </w:rPr>
        <w:t>brought to school must remain turned off and stored in a backpack or designated area. Electronic devices brought to school in violation of the stated policy will be confiscated by district personnel. Parents will be contacted and will be required to come to school and retrieve them from the office after the regular school day ends (3:15 P.M.)</w:t>
      </w:r>
    </w:p>
    <w:p w14:paraId="57CE260A" w14:textId="755FE13B" w:rsidR="00923DF6" w:rsidRPr="005E4F11" w:rsidRDefault="00923DF6" w:rsidP="0086362A">
      <w:pPr>
        <w:pStyle w:val="Heading2"/>
      </w:pPr>
      <w:r w:rsidRPr="005E4F11">
        <w:lastRenderedPageBreak/>
        <w:t>RECORDING DEVICES</w:t>
      </w:r>
    </w:p>
    <w:p w14:paraId="1A9624A1" w14:textId="77777777" w:rsidR="00923DF6" w:rsidRDefault="00923DF6" w:rsidP="00923DF6">
      <w:pPr>
        <w:spacing w:line="22" w:lineRule="atLeast"/>
        <w:jc w:val="center"/>
        <w:rPr>
          <w:sz w:val="20"/>
          <w:szCs w:val="20"/>
        </w:rPr>
      </w:pPr>
    </w:p>
    <w:p w14:paraId="0D07E38C" w14:textId="77777777" w:rsidR="00923DF6" w:rsidRDefault="00923DF6" w:rsidP="00923DF6">
      <w:pPr>
        <w:spacing w:line="22" w:lineRule="atLeast"/>
        <w:rPr>
          <w:sz w:val="20"/>
          <w:szCs w:val="20"/>
        </w:rPr>
      </w:pPr>
      <w:r>
        <w:rPr>
          <w:sz w:val="20"/>
          <w:szCs w:val="20"/>
        </w:rPr>
        <w:t>No recording devices, audio or visual, are permitted in a classroom without the teacher’s prior consent.</w:t>
      </w:r>
    </w:p>
    <w:p w14:paraId="02B12809" w14:textId="77777777" w:rsidR="00923DF6" w:rsidRDefault="00923DF6" w:rsidP="00923DF6">
      <w:pPr>
        <w:spacing w:line="22" w:lineRule="atLeast"/>
        <w:rPr>
          <w:sz w:val="20"/>
          <w:szCs w:val="20"/>
        </w:rPr>
      </w:pPr>
    </w:p>
    <w:p w14:paraId="75362699" w14:textId="77777777" w:rsidR="005E4F11" w:rsidRDefault="005E4F11" w:rsidP="00923DF6">
      <w:pPr>
        <w:spacing w:line="22" w:lineRule="atLeast"/>
        <w:jc w:val="center"/>
        <w:rPr>
          <w:b/>
          <w:sz w:val="20"/>
          <w:szCs w:val="20"/>
        </w:rPr>
      </w:pPr>
    </w:p>
    <w:p w14:paraId="6159A142" w14:textId="57F5366F" w:rsidR="00923DF6" w:rsidRPr="005E4F11" w:rsidRDefault="00923DF6" w:rsidP="00F1758E">
      <w:pPr>
        <w:pStyle w:val="Heading1"/>
      </w:pPr>
      <w:bookmarkStart w:id="24" w:name="_Toc110278087"/>
      <w:r w:rsidRPr="005E4F11">
        <w:t>PLAYGROUND RULES</w:t>
      </w:r>
      <w:bookmarkEnd w:id="24"/>
    </w:p>
    <w:p w14:paraId="468C3F77" w14:textId="77777777" w:rsidR="00923DF6" w:rsidRDefault="00923DF6" w:rsidP="00923DF6">
      <w:pPr>
        <w:spacing w:line="22" w:lineRule="atLeast"/>
        <w:jc w:val="center"/>
        <w:rPr>
          <w:sz w:val="20"/>
          <w:szCs w:val="20"/>
        </w:rPr>
      </w:pPr>
    </w:p>
    <w:p w14:paraId="0D6B8496" w14:textId="77777777" w:rsidR="00923DF6" w:rsidRDefault="00923DF6" w:rsidP="00923DF6">
      <w:pPr>
        <w:pStyle w:val="ListParagraph"/>
        <w:numPr>
          <w:ilvl w:val="0"/>
          <w:numId w:val="12"/>
        </w:numPr>
        <w:spacing w:line="22" w:lineRule="atLeast"/>
        <w:rPr>
          <w:sz w:val="20"/>
          <w:szCs w:val="20"/>
        </w:rPr>
      </w:pPr>
      <w:r>
        <w:rPr>
          <w:sz w:val="20"/>
          <w:szCs w:val="20"/>
        </w:rPr>
        <w:t>Stay where you can see the teacher.</w:t>
      </w:r>
    </w:p>
    <w:p w14:paraId="70CA257D" w14:textId="77777777" w:rsidR="00923DF6" w:rsidRDefault="00923DF6" w:rsidP="00923DF6">
      <w:pPr>
        <w:pStyle w:val="ListParagraph"/>
        <w:numPr>
          <w:ilvl w:val="0"/>
          <w:numId w:val="12"/>
        </w:numPr>
        <w:spacing w:line="22" w:lineRule="atLeast"/>
        <w:rPr>
          <w:sz w:val="20"/>
          <w:szCs w:val="20"/>
        </w:rPr>
      </w:pPr>
      <w:r>
        <w:rPr>
          <w:sz w:val="20"/>
          <w:szCs w:val="20"/>
        </w:rPr>
        <w:t>No fighting or profanity.</w:t>
      </w:r>
    </w:p>
    <w:p w14:paraId="160D12B1" w14:textId="77777777" w:rsidR="00923DF6" w:rsidRDefault="00923DF6" w:rsidP="00923DF6">
      <w:pPr>
        <w:pStyle w:val="ListParagraph"/>
        <w:numPr>
          <w:ilvl w:val="0"/>
          <w:numId w:val="12"/>
        </w:numPr>
        <w:spacing w:line="22" w:lineRule="atLeast"/>
        <w:rPr>
          <w:sz w:val="20"/>
          <w:szCs w:val="20"/>
        </w:rPr>
      </w:pPr>
      <w:r>
        <w:rPr>
          <w:sz w:val="20"/>
          <w:szCs w:val="20"/>
        </w:rPr>
        <w:t>Ask permission to leave the playground.</w:t>
      </w:r>
    </w:p>
    <w:p w14:paraId="0E92C188" w14:textId="77777777" w:rsidR="00923DF6" w:rsidRDefault="00923DF6" w:rsidP="00923DF6">
      <w:pPr>
        <w:pStyle w:val="ListParagraph"/>
        <w:numPr>
          <w:ilvl w:val="0"/>
          <w:numId w:val="12"/>
        </w:numPr>
        <w:spacing w:line="22" w:lineRule="atLeast"/>
        <w:rPr>
          <w:sz w:val="20"/>
          <w:szCs w:val="20"/>
        </w:rPr>
      </w:pPr>
      <w:r>
        <w:rPr>
          <w:sz w:val="20"/>
          <w:szCs w:val="20"/>
        </w:rPr>
        <w:t>Play and use equipment properly.</w:t>
      </w:r>
    </w:p>
    <w:p w14:paraId="2F173ED9" w14:textId="77777777" w:rsidR="00923DF6" w:rsidRDefault="00923DF6" w:rsidP="00923DF6">
      <w:pPr>
        <w:spacing w:line="22" w:lineRule="atLeast"/>
        <w:jc w:val="center"/>
        <w:rPr>
          <w:sz w:val="20"/>
          <w:szCs w:val="20"/>
        </w:rPr>
      </w:pPr>
    </w:p>
    <w:p w14:paraId="3F47810B" w14:textId="6F19DDB8" w:rsidR="008A466E" w:rsidRPr="00186F86" w:rsidRDefault="008A466E" w:rsidP="0086362A">
      <w:pPr>
        <w:pStyle w:val="Heading2"/>
      </w:pPr>
      <w:r w:rsidRPr="00186F86">
        <w:t>PLAYGROUND SUPERVISION</w:t>
      </w:r>
    </w:p>
    <w:p w14:paraId="352E520C" w14:textId="77777777" w:rsidR="008A466E" w:rsidRDefault="008A466E" w:rsidP="008A466E">
      <w:pPr>
        <w:spacing w:line="22" w:lineRule="atLeast"/>
        <w:jc w:val="center"/>
        <w:rPr>
          <w:sz w:val="20"/>
          <w:szCs w:val="20"/>
        </w:rPr>
      </w:pPr>
    </w:p>
    <w:p w14:paraId="4D0E6209" w14:textId="77777777" w:rsidR="008A466E" w:rsidRDefault="008A466E" w:rsidP="008A466E">
      <w:pPr>
        <w:spacing w:line="22" w:lineRule="atLeast"/>
        <w:rPr>
          <w:sz w:val="20"/>
          <w:szCs w:val="20"/>
        </w:rPr>
      </w:pPr>
      <w:r>
        <w:rPr>
          <w:sz w:val="20"/>
          <w:szCs w:val="20"/>
        </w:rPr>
        <w:tab/>
        <w:t>Adult supervision is always provided during any recess and during any school-sponsored activity. There is no supervision on the playground after school. Students need to leave school property as soon as they are released in the afternoon unless prior arrangements have been made with school personnel.</w:t>
      </w:r>
    </w:p>
    <w:p w14:paraId="3BD3DEA4" w14:textId="77777777" w:rsidR="008A466E" w:rsidRDefault="008A466E" w:rsidP="008A466E">
      <w:pPr>
        <w:spacing w:line="22" w:lineRule="atLeast"/>
        <w:rPr>
          <w:sz w:val="20"/>
          <w:szCs w:val="20"/>
        </w:rPr>
      </w:pPr>
    </w:p>
    <w:p w14:paraId="4A111E95" w14:textId="77777777" w:rsidR="008A466E" w:rsidRPr="00186F86" w:rsidRDefault="008A466E" w:rsidP="00F1758E">
      <w:pPr>
        <w:pStyle w:val="Heading1"/>
      </w:pPr>
      <w:bookmarkStart w:id="25" w:name="_Toc110278088"/>
      <w:r w:rsidRPr="00186F86">
        <w:t>DRESS CODE</w:t>
      </w:r>
      <w:bookmarkEnd w:id="25"/>
    </w:p>
    <w:p w14:paraId="0DCF0E47" w14:textId="77777777" w:rsidR="008A466E" w:rsidRDefault="008A466E" w:rsidP="008A466E">
      <w:pPr>
        <w:spacing w:line="22" w:lineRule="atLeast"/>
        <w:jc w:val="center"/>
        <w:rPr>
          <w:sz w:val="20"/>
          <w:szCs w:val="20"/>
        </w:rPr>
      </w:pPr>
    </w:p>
    <w:p w14:paraId="4888F1F4" w14:textId="77777777" w:rsidR="00866DBE" w:rsidRPr="00866DBE" w:rsidRDefault="00866DBE" w:rsidP="00866DBE">
      <w:pPr>
        <w:pStyle w:val="NormalWeb"/>
        <w:spacing w:before="0" w:beforeAutospacing="0" w:after="200" w:afterAutospacing="0"/>
        <w:rPr>
          <w:sz w:val="20"/>
          <w:szCs w:val="20"/>
        </w:rPr>
      </w:pPr>
      <w:r w:rsidRPr="00866DBE">
        <w:rPr>
          <w:sz w:val="20"/>
          <w:szCs w:val="20"/>
        </w:rPr>
        <w:tab/>
      </w:r>
      <w:r w:rsidRPr="00866DBE">
        <w:rPr>
          <w:color w:val="000000"/>
          <w:sz w:val="20"/>
          <w:szCs w:val="20"/>
        </w:rPr>
        <w:t>Students are expected to wear clothing in a neat, clean, and well-fitting manner while on school property and in attendance at all school sponsored activities, including overnight trips. Students are to use discretion in their dress and are not permitted to wear apparel that causes a substantial disruption in the school environment.</w:t>
      </w:r>
    </w:p>
    <w:p w14:paraId="48B70498" w14:textId="77777777" w:rsidR="00866DBE" w:rsidRPr="00866DBE" w:rsidRDefault="00866DBE" w:rsidP="00186F86">
      <w:pPr>
        <w:spacing w:after="200" w:line="240" w:lineRule="auto"/>
        <w:ind w:firstLine="72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Student dress (including accessories) may not advertise, promote, or depict alcoholic beverages/tobacco, illegal drugs, drug paraphernalia, violent behavior, or other inappropriate images.</w:t>
      </w:r>
    </w:p>
    <w:p w14:paraId="303804BA" w14:textId="77777777" w:rsidR="00866DBE" w:rsidRPr="00866DBE" w:rsidRDefault="00866DBE" w:rsidP="00186F86">
      <w:pPr>
        <w:spacing w:after="200" w:line="240" w:lineRule="auto"/>
        <w:ind w:firstLine="72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Student dress (including accessories) may not display lewd, vulgar, obscene, depicting weapons, or offensive language or symbols, including gang symbols.</w:t>
      </w:r>
    </w:p>
    <w:p w14:paraId="2354B2E4" w14:textId="77777777" w:rsidR="00186F86" w:rsidRDefault="00866DBE" w:rsidP="00186F86">
      <w:pPr>
        <w:spacing w:after="200" w:line="240" w:lineRule="auto"/>
        <w:ind w:firstLine="72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All students will exemplify grooming standards that project a positive image for the student, school, and district. Generally, students should regard neatness and cleanliness in grooming and clothing as important. Dress or grooming which is in any way disruptive to the operation of the school will not be permitted.</w:t>
      </w:r>
    </w:p>
    <w:p w14:paraId="0029C208" w14:textId="77777777" w:rsidR="00186F86" w:rsidRDefault="00866DBE" w:rsidP="00186F86">
      <w:pPr>
        <w:spacing w:after="200" w:line="240" w:lineRule="auto"/>
        <w:jc w:val="center"/>
        <w:rPr>
          <w:rFonts w:ascii="Times New Roman" w:eastAsia="Times New Roman" w:hAnsi="Times New Roman" w:cs="Times New Roman"/>
          <w:sz w:val="20"/>
          <w:szCs w:val="20"/>
        </w:rPr>
      </w:pPr>
      <w:r w:rsidRPr="00866DBE">
        <w:rPr>
          <w:rFonts w:ascii="Times New Roman" w:eastAsia="Times New Roman" w:hAnsi="Times New Roman" w:cs="Times New Roman"/>
          <w:b/>
          <w:bCs/>
          <w:color w:val="000000"/>
          <w:sz w:val="20"/>
          <w:szCs w:val="20"/>
        </w:rPr>
        <w:t>HAIR</w:t>
      </w:r>
    </w:p>
    <w:p w14:paraId="41101E49" w14:textId="77777777" w:rsidR="00186F86" w:rsidRDefault="00866DBE" w:rsidP="00186F86">
      <w:pPr>
        <w:spacing w:after="200" w:line="240" w:lineRule="auto"/>
        <w:ind w:firstLine="720"/>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Hair must be clean and neatly groomed and worn in a style that does not obstruct the view of the face.</w:t>
      </w:r>
    </w:p>
    <w:p w14:paraId="7B02025F" w14:textId="3BB8EF6F" w:rsidR="00866DBE" w:rsidRPr="00866DBE" w:rsidRDefault="00186F86" w:rsidP="005977F2">
      <w:pPr>
        <w:spacing w:after="200" w:line="240" w:lineRule="auto"/>
        <w:ind w:firstLine="720"/>
        <w:jc w:val="lef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Hair</w:t>
      </w:r>
      <w:r w:rsidR="00866DBE" w:rsidRPr="00866DBE">
        <w:rPr>
          <w:rFonts w:ascii="Times New Roman" w:eastAsia="Times New Roman" w:hAnsi="Times New Roman" w:cs="Times New Roman"/>
          <w:color w:val="000000"/>
          <w:sz w:val="20"/>
          <w:szCs w:val="20"/>
        </w:rPr>
        <w:t xml:space="preserve"> that is deemed a significant disruption must be corrected before returning to school. This would include but is not </w:t>
      </w:r>
      <w:r w:rsidR="005977F2">
        <w:rPr>
          <w:rFonts w:ascii="Times New Roman" w:eastAsia="Times New Roman" w:hAnsi="Times New Roman" w:cs="Times New Roman"/>
          <w:color w:val="000000"/>
          <w:sz w:val="20"/>
          <w:szCs w:val="20"/>
        </w:rPr>
        <w:t xml:space="preserve">limited to spiked hair or other </w:t>
      </w:r>
      <w:r w:rsidR="00866DBE" w:rsidRPr="00866DBE">
        <w:rPr>
          <w:rFonts w:ascii="Times New Roman" w:eastAsia="Times New Roman" w:hAnsi="Times New Roman" w:cs="Times New Roman"/>
          <w:color w:val="000000"/>
          <w:sz w:val="20"/>
          <w:szCs w:val="20"/>
        </w:rPr>
        <w:t>sculpted hairstyles. </w:t>
      </w:r>
    </w:p>
    <w:p w14:paraId="1721E82E" w14:textId="77777777" w:rsidR="00866DBE" w:rsidRPr="00866DBE" w:rsidRDefault="00866DBE" w:rsidP="00186F86">
      <w:pPr>
        <w:spacing w:after="200" w:line="240" w:lineRule="auto"/>
        <w:jc w:val="center"/>
        <w:rPr>
          <w:rFonts w:ascii="Times New Roman" w:eastAsia="Times New Roman" w:hAnsi="Times New Roman" w:cs="Times New Roman"/>
          <w:sz w:val="20"/>
          <w:szCs w:val="20"/>
        </w:rPr>
      </w:pPr>
      <w:r w:rsidRPr="00866DBE">
        <w:rPr>
          <w:rFonts w:ascii="Times New Roman" w:eastAsia="Times New Roman" w:hAnsi="Times New Roman" w:cs="Times New Roman"/>
          <w:b/>
          <w:bCs/>
          <w:color w:val="000000"/>
          <w:sz w:val="20"/>
          <w:szCs w:val="20"/>
        </w:rPr>
        <w:t>CLOTHING</w:t>
      </w:r>
    </w:p>
    <w:p w14:paraId="0AD4F552" w14:textId="14E390AA" w:rsidR="00866DBE" w:rsidRPr="004B0EAE" w:rsidRDefault="00866DBE" w:rsidP="004B0EAE">
      <w:pPr>
        <w:pStyle w:val="ListParagraph"/>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4B0EAE">
        <w:rPr>
          <w:rFonts w:ascii="Times New Roman" w:eastAsia="Times New Roman" w:hAnsi="Times New Roman" w:cs="Times New Roman"/>
          <w:color w:val="000000"/>
          <w:sz w:val="20"/>
          <w:szCs w:val="20"/>
        </w:rPr>
        <w:t>Students must wear clean clothing. </w:t>
      </w:r>
    </w:p>
    <w:p w14:paraId="26D3FEA4"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Pants must be worn with the waist at waist level or higher. </w:t>
      </w:r>
    </w:p>
    <w:p w14:paraId="2DDCA7BB"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Undergarments of any kind are not permitted to show.</w:t>
      </w:r>
    </w:p>
    <w:p w14:paraId="051B75B9"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Your body must be completely covered by school appropriate attire from shoulder to shoulder, armpit to armpit, and down to the length requirement for shorts. </w:t>
      </w:r>
    </w:p>
    <w:p w14:paraId="097FE3F2"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Pants with holes above the short length requirement must be accompanied by a non-underwear clothing item under the entirety of the holes. Coverings over the holes such as duct tape are not allowed.</w:t>
      </w:r>
    </w:p>
    <w:p w14:paraId="0A587510" w14:textId="3B475B5F"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 xml:space="preserve">Shorts, dresses and skirts must rest at a fingertip </w:t>
      </w:r>
      <w:r>
        <w:rPr>
          <w:rFonts w:ascii="Times New Roman" w:eastAsia="Times New Roman" w:hAnsi="Times New Roman" w:cs="Times New Roman"/>
          <w:color w:val="000000"/>
          <w:sz w:val="20"/>
          <w:szCs w:val="20"/>
        </w:rPr>
        <w:t>length while</w:t>
      </w:r>
      <w:r w:rsidRPr="00866DBE">
        <w:rPr>
          <w:rFonts w:ascii="Times New Roman" w:eastAsia="Times New Roman" w:hAnsi="Times New Roman" w:cs="Times New Roman"/>
          <w:color w:val="000000"/>
          <w:sz w:val="20"/>
          <w:szCs w:val="20"/>
        </w:rPr>
        <w:t xml:space="preserve"> a</w:t>
      </w:r>
      <w:r>
        <w:rPr>
          <w:rFonts w:ascii="Times New Roman" w:eastAsia="Times New Roman" w:hAnsi="Times New Roman" w:cs="Times New Roman"/>
          <w:color w:val="000000"/>
          <w:sz w:val="20"/>
          <w:szCs w:val="20"/>
        </w:rPr>
        <w:t>rms and shoulders are in a resting position</w:t>
      </w:r>
      <w:r w:rsidRPr="00866DBE">
        <w:rPr>
          <w:rFonts w:ascii="Times New Roman" w:eastAsia="Times New Roman" w:hAnsi="Times New Roman" w:cs="Times New Roman"/>
          <w:color w:val="000000"/>
          <w:sz w:val="20"/>
          <w:szCs w:val="20"/>
        </w:rPr>
        <w:t>.</w:t>
      </w:r>
    </w:p>
    <w:p w14:paraId="7E8F987D"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Shirts must be worn correctly as designed and rest below the waist.</w:t>
      </w:r>
    </w:p>
    <w:p w14:paraId="65D9DDA8"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All students must wear clothes that are the appropriate size. Extremely oversized or tight clothing is not acceptable.</w:t>
      </w:r>
    </w:p>
    <w:p w14:paraId="721965BF"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Appropriate footwear must be worn at all times. Sleep shoes are not allowed.</w:t>
      </w:r>
    </w:p>
    <w:p w14:paraId="536149EB"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 xml:space="preserve">Tops must have at minimum of a </w:t>
      </w:r>
      <w:proofErr w:type="gramStart"/>
      <w:r w:rsidRPr="00866DBE">
        <w:rPr>
          <w:rFonts w:ascii="Times New Roman" w:eastAsia="Times New Roman" w:hAnsi="Times New Roman" w:cs="Times New Roman"/>
          <w:color w:val="000000"/>
          <w:sz w:val="20"/>
          <w:szCs w:val="20"/>
        </w:rPr>
        <w:t>three finger</w:t>
      </w:r>
      <w:proofErr w:type="gramEnd"/>
      <w:r w:rsidRPr="00866DBE">
        <w:rPr>
          <w:rFonts w:ascii="Times New Roman" w:eastAsia="Times New Roman" w:hAnsi="Times New Roman" w:cs="Times New Roman"/>
          <w:color w:val="000000"/>
          <w:sz w:val="20"/>
          <w:szCs w:val="20"/>
        </w:rPr>
        <w:t xml:space="preserve"> width strap and armpit to armpit and below must be covered.</w:t>
      </w:r>
    </w:p>
    <w:p w14:paraId="565DAE30"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Students are not permitted to wear tights, spandex, leggings, jeggings or other form-fitting pants unless the student wears a top, shorts, or skirt that meets the length requirement for shorts.</w:t>
      </w:r>
    </w:p>
    <w:p w14:paraId="62F03DE7" w14:textId="77777777" w:rsidR="00866DBE" w:rsidRPr="00866DBE" w:rsidRDefault="00866DBE" w:rsidP="00866DBE">
      <w:pPr>
        <w:numPr>
          <w:ilvl w:val="0"/>
          <w:numId w:val="32"/>
        </w:numPr>
        <w:spacing w:after="200"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Clothing should be weather appropriate.</w:t>
      </w:r>
    </w:p>
    <w:p w14:paraId="3583B849" w14:textId="77777777" w:rsidR="00866DBE" w:rsidRPr="00866DBE" w:rsidRDefault="00866DBE" w:rsidP="00186F86">
      <w:pPr>
        <w:spacing w:after="200" w:line="240" w:lineRule="auto"/>
        <w:jc w:val="center"/>
        <w:rPr>
          <w:rFonts w:ascii="Times New Roman" w:eastAsia="Times New Roman" w:hAnsi="Times New Roman" w:cs="Times New Roman"/>
          <w:sz w:val="20"/>
          <w:szCs w:val="20"/>
        </w:rPr>
      </w:pPr>
      <w:r w:rsidRPr="00866DBE">
        <w:rPr>
          <w:rFonts w:ascii="Times New Roman" w:eastAsia="Times New Roman" w:hAnsi="Times New Roman" w:cs="Times New Roman"/>
          <w:b/>
          <w:bCs/>
          <w:color w:val="000000"/>
          <w:sz w:val="20"/>
          <w:szCs w:val="20"/>
        </w:rPr>
        <w:t>ACCESSORIES</w:t>
      </w:r>
    </w:p>
    <w:p w14:paraId="19419B8B" w14:textId="2BC95197" w:rsidR="00866DBE" w:rsidRPr="004B0EAE" w:rsidRDefault="00866DBE" w:rsidP="004B0EAE">
      <w:pPr>
        <w:pStyle w:val="ListParagraph"/>
        <w:numPr>
          <w:ilvl w:val="0"/>
          <w:numId w:val="33"/>
        </w:numPr>
        <w:spacing w:line="240" w:lineRule="auto"/>
        <w:jc w:val="left"/>
        <w:textAlignment w:val="baseline"/>
        <w:rPr>
          <w:rFonts w:ascii="Times New Roman" w:eastAsia="Times New Roman" w:hAnsi="Times New Roman" w:cs="Times New Roman"/>
          <w:color w:val="000000"/>
          <w:sz w:val="20"/>
          <w:szCs w:val="20"/>
        </w:rPr>
      </w:pPr>
      <w:r w:rsidRPr="004B0EAE">
        <w:rPr>
          <w:rFonts w:ascii="Times New Roman" w:eastAsia="Times New Roman" w:hAnsi="Times New Roman" w:cs="Times New Roman"/>
          <w:color w:val="000000"/>
          <w:sz w:val="20"/>
          <w:szCs w:val="20"/>
        </w:rPr>
        <w:t>Sunglasses, hats, or caps are not to be worn inside a school building.</w:t>
      </w:r>
    </w:p>
    <w:p w14:paraId="04F8E0DE" w14:textId="77777777" w:rsidR="00866DBE" w:rsidRPr="00866DBE" w:rsidRDefault="00866DBE" w:rsidP="00866DBE">
      <w:pPr>
        <w:numPr>
          <w:ilvl w:val="0"/>
          <w:numId w:val="33"/>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Hair rollers, hair curlers, plastic hair bags, and other similar grooming items will not be worn inside the school.</w:t>
      </w:r>
    </w:p>
    <w:p w14:paraId="5AD74F0E" w14:textId="77777777" w:rsidR="00866DBE" w:rsidRPr="00866DBE" w:rsidRDefault="00866DBE" w:rsidP="00866DBE">
      <w:pPr>
        <w:numPr>
          <w:ilvl w:val="0"/>
          <w:numId w:val="33"/>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Any body piercings must be covered at all times while students are under the school’s jurisdiction.</w:t>
      </w:r>
    </w:p>
    <w:p w14:paraId="1100C4F3" w14:textId="77777777" w:rsidR="00866DBE" w:rsidRPr="00866DBE" w:rsidRDefault="00866DBE" w:rsidP="00866DBE">
      <w:pPr>
        <w:numPr>
          <w:ilvl w:val="0"/>
          <w:numId w:val="33"/>
        </w:numPr>
        <w:spacing w:after="200"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Tattoos are allowed, however, be prepared to cover it up if the administration considers it inappropriate, or if it is considered unprofessional or inappropriate for the activities you are involved in.</w:t>
      </w:r>
    </w:p>
    <w:p w14:paraId="6C890BB0" w14:textId="5C13839D" w:rsidR="00866DBE" w:rsidRPr="00866DBE" w:rsidRDefault="00866DBE" w:rsidP="005977F2">
      <w:pPr>
        <w:spacing w:after="200" w:line="240" w:lineRule="auto"/>
        <w:ind w:firstLine="36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Principals, in conjunction with sponsors, coaches, or other persons in charge of extracurricular activities, may regulate dress and grooming of students who participate in a particular activity if the principal reasonably believes that the students dress or grooming creates a hazard, or may prevent, interfere with, or adversely affect the purpose, direction, or effort required for the activity to achieve its goals.</w:t>
      </w:r>
    </w:p>
    <w:p w14:paraId="6092552C" w14:textId="77777777" w:rsidR="00866DBE" w:rsidRPr="00866DBE" w:rsidRDefault="00866DBE" w:rsidP="005977F2">
      <w:pPr>
        <w:spacing w:after="200" w:line="240" w:lineRule="auto"/>
        <w:ind w:firstLine="36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lastRenderedPageBreak/>
        <w:t>If the principal determines that a student’s grooming or clothing violates the school’s dress code, the student will be given an opportunity to correct the problem at school. If not corrected, the student will be assigned to in-school suspension (please see ISS policies) for the remainder of the day, until the problem is corrected, or until a parent or designee brings an acceptable change of clothing to the school. Repeated offenses may result in more serious disciplinary action in accordance with Student policies. </w:t>
      </w:r>
    </w:p>
    <w:p w14:paraId="151BCCFD" w14:textId="4E08AA0F" w:rsidR="008A466E" w:rsidRPr="00E71F25" w:rsidRDefault="00866DBE" w:rsidP="00E71F25">
      <w:pPr>
        <w:spacing w:after="200" w:line="240" w:lineRule="auto"/>
        <w:ind w:firstLine="36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In interpretation of the dress code to all students, the administration will have total authority. If there are situations that arise that are not specifically covered in this code, the administrator in charge will interpret the situation in light of the existing policy until such time that the policy is revised or changed to cover the situation.</w:t>
      </w:r>
    </w:p>
    <w:p w14:paraId="6693CE5D" w14:textId="77777777" w:rsidR="008A466E" w:rsidRPr="00186F86" w:rsidRDefault="008A466E" w:rsidP="00F1758E">
      <w:pPr>
        <w:pStyle w:val="Heading1"/>
      </w:pPr>
      <w:bookmarkStart w:id="26" w:name="_Toc110278089"/>
      <w:r w:rsidRPr="00186F86">
        <w:t>SCHOOL TRANSPORTATION</w:t>
      </w:r>
      <w:bookmarkEnd w:id="26"/>
      <w:r w:rsidRPr="00186F86">
        <w:tab/>
      </w:r>
    </w:p>
    <w:p w14:paraId="4F60B86D" w14:textId="77777777" w:rsidR="008A466E" w:rsidRDefault="008A466E" w:rsidP="008A466E">
      <w:pPr>
        <w:spacing w:line="22" w:lineRule="atLeast"/>
        <w:jc w:val="center"/>
        <w:rPr>
          <w:sz w:val="20"/>
          <w:szCs w:val="20"/>
        </w:rPr>
      </w:pPr>
    </w:p>
    <w:p w14:paraId="4C9003FD" w14:textId="77777777" w:rsidR="008A466E" w:rsidRDefault="008A466E" w:rsidP="008A466E">
      <w:pPr>
        <w:spacing w:line="22" w:lineRule="atLeast"/>
        <w:rPr>
          <w:sz w:val="20"/>
          <w:szCs w:val="20"/>
        </w:rPr>
      </w:pPr>
      <w:r>
        <w:rPr>
          <w:sz w:val="20"/>
          <w:szCs w:val="20"/>
        </w:rPr>
        <w:tab/>
        <w:t>All buses used by Ringwood schools meet the requirements of the State Board of Education and operate in compliance with their regulations. All students are urged to regard the bus as a classroom as far as conduct is concerned. Safety is stressed at all times.</w:t>
      </w:r>
    </w:p>
    <w:p w14:paraId="4BF5EB4F" w14:textId="77777777" w:rsidR="008A466E" w:rsidRDefault="008A466E" w:rsidP="008A466E">
      <w:pPr>
        <w:spacing w:line="22" w:lineRule="atLeast"/>
        <w:rPr>
          <w:sz w:val="20"/>
          <w:szCs w:val="20"/>
        </w:rPr>
      </w:pPr>
      <w:r>
        <w:rPr>
          <w:sz w:val="20"/>
          <w:szCs w:val="20"/>
        </w:rPr>
        <w:tab/>
        <w:t>The driver of the bus is a school official and has the same authority of a classroom teacher over the students in his/her care. After a student gets on the bus, he/she is under the supervision of the bus driver and is expected to help him/her maintain discipline in order to prevent serious accidents. After getting on the bus, no student is to depart from the bus until it reaches school in the morning, or arrives at the designated place of departure for his/her driver.</w:t>
      </w:r>
    </w:p>
    <w:p w14:paraId="34510CD8" w14:textId="5B80B980" w:rsidR="008A466E" w:rsidRDefault="008A466E" w:rsidP="008A466E">
      <w:pPr>
        <w:spacing w:line="22" w:lineRule="atLeast"/>
        <w:rPr>
          <w:b/>
          <w:sz w:val="20"/>
          <w:szCs w:val="20"/>
          <w:u w:val="single"/>
        </w:rPr>
      </w:pPr>
      <w:r>
        <w:rPr>
          <w:sz w:val="20"/>
          <w:szCs w:val="20"/>
        </w:rPr>
        <w:tab/>
      </w:r>
      <w:r w:rsidRPr="009237D5">
        <w:rPr>
          <w:b/>
          <w:sz w:val="20"/>
          <w:szCs w:val="20"/>
          <w:u w:val="single"/>
        </w:rPr>
        <w:t>A note signed and dated by the parent will be necessary for permission to be given for a student to ride a different bus, go home with someone, or do anything that is different than what they normally do. This is very important. It is a protective measure for your child and school personnel.</w:t>
      </w:r>
    </w:p>
    <w:p w14:paraId="745937F1" w14:textId="77777777" w:rsidR="00186F86" w:rsidRPr="009237D5" w:rsidRDefault="00186F86" w:rsidP="008A466E">
      <w:pPr>
        <w:spacing w:line="22" w:lineRule="atLeast"/>
        <w:rPr>
          <w:b/>
          <w:sz w:val="20"/>
          <w:szCs w:val="20"/>
          <w:u w:val="single"/>
        </w:rPr>
      </w:pPr>
    </w:p>
    <w:p w14:paraId="24667776" w14:textId="77777777" w:rsidR="008A466E" w:rsidRPr="00186F86" w:rsidRDefault="008A466E" w:rsidP="0086362A">
      <w:pPr>
        <w:pStyle w:val="Heading2"/>
      </w:pPr>
      <w:r w:rsidRPr="00186F86">
        <w:t>BUS RIDER RULES</w:t>
      </w:r>
    </w:p>
    <w:p w14:paraId="0A01BE2A" w14:textId="77777777" w:rsidR="008A466E" w:rsidRDefault="008A466E" w:rsidP="008A466E">
      <w:pPr>
        <w:spacing w:line="22" w:lineRule="atLeast"/>
        <w:jc w:val="center"/>
        <w:rPr>
          <w:sz w:val="20"/>
          <w:szCs w:val="20"/>
        </w:rPr>
      </w:pPr>
    </w:p>
    <w:p w14:paraId="7FE911FE" w14:textId="77777777" w:rsidR="007171E3" w:rsidRDefault="008A466E" w:rsidP="007171E3">
      <w:pPr>
        <w:spacing w:line="22" w:lineRule="atLeast"/>
        <w:rPr>
          <w:b/>
          <w:sz w:val="20"/>
          <w:szCs w:val="20"/>
        </w:rPr>
      </w:pPr>
      <w:r>
        <w:rPr>
          <w:sz w:val="20"/>
          <w:szCs w:val="20"/>
        </w:rPr>
        <w:tab/>
        <w:t>Riding a school bus is a privilege, and that privilege may be withdrawn for not following the bus rider rules.</w:t>
      </w:r>
    </w:p>
    <w:p w14:paraId="2B643B14" w14:textId="77777777" w:rsidR="007171E3" w:rsidRPr="007171E3" w:rsidRDefault="007171E3" w:rsidP="007171E3">
      <w:pPr>
        <w:pStyle w:val="ListParagraph"/>
        <w:numPr>
          <w:ilvl w:val="0"/>
          <w:numId w:val="17"/>
        </w:numPr>
        <w:spacing w:line="22" w:lineRule="atLeast"/>
        <w:rPr>
          <w:b/>
          <w:sz w:val="20"/>
          <w:szCs w:val="20"/>
        </w:rPr>
      </w:pPr>
      <w:r w:rsidRPr="007171E3">
        <w:rPr>
          <w:b/>
          <w:sz w:val="20"/>
          <w:szCs w:val="20"/>
        </w:rPr>
        <w:t>Previous to loading (on the road and at school)</w:t>
      </w:r>
    </w:p>
    <w:p w14:paraId="3F3B4735" w14:textId="77777777" w:rsidR="007171E3" w:rsidRPr="007171E3" w:rsidRDefault="007171E3" w:rsidP="007171E3">
      <w:pPr>
        <w:pStyle w:val="ListParagraph"/>
        <w:numPr>
          <w:ilvl w:val="1"/>
          <w:numId w:val="17"/>
        </w:numPr>
        <w:spacing w:line="22" w:lineRule="atLeast"/>
        <w:rPr>
          <w:b/>
          <w:sz w:val="20"/>
          <w:szCs w:val="20"/>
        </w:rPr>
      </w:pPr>
      <w:r>
        <w:rPr>
          <w:sz w:val="20"/>
          <w:szCs w:val="20"/>
        </w:rPr>
        <w:t>Be on time at the designated school bus stops. Keep the bus on schedule.</w:t>
      </w:r>
    </w:p>
    <w:p w14:paraId="60278708" w14:textId="77777777" w:rsidR="007171E3" w:rsidRPr="007171E3" w:rsidRDefault="007171E3">
      <w:pPr>
        <w:pStyle w:val="ListParagraph"/>
        <w:numPr>
          <w:ilvl w:val="1"/>
          <w:numId w:val="17"/>
        </w:numPr>
        <w:spacing w:line="22" w:lineRule="atLeast"/>
        <w:rPr>
          <w:b/>
          <w:sz w:val="20"/>
          <w:szCs w:val="20"/>
        </w:rPr>
      </w:pPr>
      <w:r>
        <w:rPr>
          <w:sz w:val="20"/>
          <w:szCs w:val="20"/>
        </w:rPr>
        <w:t>Stay off the road at all times while waiting for the bus.</w:t>
      </w:r>
    </w:p>
    <w:p w14:paraId="67742262" w14:textId="77777777" w:rsidR="007171E3" w:rsidRPr="007171E3" w:rsidRDefault="007171E3">
      <w:pPr>
        <w:pStyle w:val="ListParagraph"/>
        <w:numPr>
          <w:ilvl w:val="1"/>
          <w:numId w:val="17"/>
        </w:numPr>
        <w:spacing w:line="22" w:lineRule="atLeast"/>
        <w:rPr>
          <w:b/>
          <w:sz w:val="20"/>
          <w:szCs w:val="20"/>
        </w:rPr>
      </w:pPr>
      <w:r>
        <w:rPr>
          <w:sz w:val="20"/>
          <w:szCs w:val="20"/>
        </w:rPr>
        <w:t>Wait until the bus comes to a complete stop before attempting to enter.</w:t>
      </w:r>
    </w:p>
    <w:p w14:paraId="6D57F9B1" w14:textId="77777777" w:rsidR="007171E3" w:rsidRPr="007171E3" w:rsidRDefault="007171E3">
      <w:pPr>
        <w:pStyle w:val="ListParagraph"/>
        <w:numPr>
          <w:ilvl w:val="1"/>
          <w:numId w:val="17"/>
        </w:numPr>
        <w:spacing w:line="22" w:lineRule="atLeast"/>
        <w:rPr>
          <w:b/>
          <w:sz w:val="20"/>
          <w:szCs w:val="20"/>
        </w:rPr>
      </w:pPr>
      <w:r>
        <w:rPr>
          <w:sz w:val="20"/>
          <w:szCs w:val="20"/>
        </w:rPr>
        <w:t>Be careful when approaching bus stops.</w:t>
      </w:r>
    </w:p>
    <w:p w14:paraId="6312F150" w14:textId="77777777" w:rsidR="007171E3" w:rsidRPr="007171E3" w:rsidRDefault="007171E3">
      <w:pPr>
        <w:pStyle w:val="ListParagraph"/>
        <w:numPr>
          <w:ilvl w:val="1"/>
          <w:numId w:val="17"/>
        </w:numPr>
        <w:spacing w:line="22" w:lineRule="atLeast"/>
        <w:rPr>
          <w:b/>
          <w:sz w:val="20"/>
          <w:szCs w:val="20"/>
        </w:rPr>
      </w:pPr>
      <w:r>
        <w:rPr>
          <w:sz w:val="20"/>
          <w:szCs w:val="20"/>
        </w:rPr>
        <w:t>Bus riders are not permitted to move toward the bus at the school loading zone until the bus has been brought to a stop.</w:t>
      </w:r>
    </w:p>
    <w:p w14:paraId="68C06732" w14:textId="77777777" w:rsidR="007171E3" w:rsidRPr="007171E3" w:rsidRDefault="007171E3">
      <w:pPr>
        <w:pStyle w:val="ListParagraph"/>
        <w:numPr>
          <w:ilvl w:val="1"/>
          <w:numId w:val="17"/>
        </w:numPr>
        <w:spacing w:line="22" w:lineRule="atLeast"/>
        <w:rPr>
          <w:b/>
          <w:sz w:val="20"/>
          <w:szCs w:val="20"/>
        </w:rPr>
      </w:pPr>
      <w:r>
        <w:rPr>
          <w:sz w:val="20"/>
          <w:szCs w:val="20"/>
        </w:rPr>
        <w:t>Bring a note by a parent if you are to do anything other than ride your usual bus. The note is due the date of the change.</w:t>
      </w:r>
    </w:p>
    <w:p w14:paraId="3843E0E6" w14:textId="77777777" w:rsidR="007171E3" w:rsidRPr="007171E3" w:rsidRDefault="007171E3" w:rsidP="007171E3">
      <w:pPr>
        <w:pStyle w:val="ListParagraph"/>
        <w:numPr>
          <w:ilvl w:val="0"/>
          <w:numId w:val="17"/>
        </w:numPr>
        <w:spacing w:line="22" w:lineRule="atLeast"/>
        <w:rPr>
          <w:b/>
          <w:sz w:val="20"/>
          <w:szCs w:val="20"/>
        </w:rPr>
      </w:pPr>
      <w:r>
        <w:rPr>
          <w:b/>
          <w:sz w:val="20"/>
          <w:szCs w:val="20"/>
        </w:rPr>
        <w:t>While on the bus</w:t>
      </w:r>
    </w:p>
    <w:p w14:paraId="1F17BB70" w14:textId="77777777" w:rsidR="007171E3" w:rsidRPr="007171E3" w:rsidRDefault="007171E3" w:rsidP="007171E3">
      <w:pPr>
        <w:pStyle w:val="ListParagraph"/>
        <w:numPr>
          <w:ilvl w:val="1"/>
          <w:numId w:val="17"/>
        </w:numPr>
        <w:spacing w:line="22" w:lineRule="atLeast"/>
        <w:rPr>
          <w:b/>
          <w:sz w:val="20"/>
          <w:szCs w:val="20"/>
        </w:rPr>
      </w:pPr>
      <w:r>
        <w:rPr>
          <w:sz w:val="20"/>
          <w:szCs w:val="20"/>
        </w:rPr>
        <w:lastRenderedPageBreak/>
        <w:t>Keep hands and head inside the bus at all times after entering and until leaving the bus.</w:t>
      </w:r>
    </w:p>
    <w:p w14:paraId="6C7E7008" w14:textId="77777777" w:rsidR="007171E3" w:rsidRPr="007171E3" w:rsidRDefault="007171E3" w:rsidP="007171E3">
      <w:pPr>
        <w:pStyle w:val="ListParagraph"/>
        <w:numPr>
          <w:ilvl w:val="1"/>
          <w:numId w:val="17"/>
        </w:numPr>
        <w:spacing w:line="22" w:lineRule="atLeast"/>
        <w:rPr>
          <w:b/>
          <w:sz w:val="20"/>
          <w:szCs w:val="20"/>
        </w:rPr>
      </w:pPr>
      <w:r>
        <w:rPr>
          <w:sz w:val="20"/>
          <w:szCs w:val="20"/>
        </w:rPr>
        <w:t>Assist in keeping the bus safe and sanitary at all times.</w:t>
      </w:r>
    </w:p>
    <w:p w14:paraId="499CD386" w14:textId="77777777" w:rsidR="007171E3" w:rsidRPr="007171E3" w:rsidRDefault="007171E3" w:rsidP="007171E3">
      <w:pPr>
        <w:pStyle w:val="ListParagraph"/>
        <w:numPr>
          <w:ilvl w:val="1"/>
          <w:numId w:val="17"/>
        </w:numPr>
        <w:spacing w:line="22" w:lineRule="atLeast"/>
        <w:rPr>
          <w:b/>
          <w:sz w:val="20"/>
          <w:szCs w:val="20"/>
        </w:rPr>
      </w:pPr>
      <w:r>
        <w:rPr>
          <w:sz w:val="20"/>
          <w:szCs w:val="20"/>
        </w:rPr>
        <w:t>Remember that loud talking and laughing or unnecessary confusion diverts the driver’s attention and may result in a serious accident.</w:t>
      </w:r>
    </w:p>
    <w:p w14:paraId="206B95D2" w14:textId="77777777" w:rsidR="007171E3" w:rsidRPr="007171E3" w:rsidRDefault="007171E3" w:rsidP="007171E3">
      <w:pPr>
        <w:pStyle w:val="ListParagraph"/>
        <w:numPr>
          <w:ilvl w:val="1"/>
          <w:numId w:val="17"/>
        </w:numPr>
        <w:spacing w:line="22" w:lineRule="atLeast"/>
        <w:rPr>
          <w:b/>
          <w:sz w:val="20"/>
          <w:szCs w:val="20"/>
        </w:rPr>
      </w:pPr>
      <w:r>
        <w:rPr>
          <w:sz w:val="20"/>
          <w:szCs w:val="20"/>
        </w:rPr>
        <w:t>Treat bus equipment as you would valuable furniture in your own homes.</w:t>
      </w:r>
    </w:p>
    <w:p w14:paraId="5A5F6078" w14:textId="77777777" w:rsidR="007171E3" w:rsidRPr="007171E3" w:rsidRDefault="007171E3" w:rsidP="007171E3">
      <w:pPr>
        <w:pStyle w:val="ListParagraph"/>
        <w:numPr>
          <w:ilvl w:val="1"/>
          <w:numId w:val="17"/>
        </w:numPr>
        <w:spacing w:line="22" w:lineRule="atLeast"/>
        <w:rPr>
          <w:b/>
          <w:sz w:val="20"/>
          <w:szCs w:val="20"/>
        </w:rPr>
      </w:pPr>
      <w:r>
        <w:rPr>
          <w:sz w:val="20"/>
          <w:szCs w:val="20"/>
        </w:rPr>
        <w:t>Bus riders should never tamper with the bus or any of its equipment.</w:t>
      </w:r>
    </w:p>
    <w:p w14:paraId="1804CADD" w14:textId="77777777" w:rsidR="007171E3" w:rsidRPr="007171E3" w:rsidRDefault="007171E3" w:rsidP="007171E3">
      <w:pPr>
        <w:pStyle w:val="ListParagraph"/>
        <w:numPr>
          <w:ilvl w:val="1"/>
          <w:numId w:val="17"/>
        </w:numPr>
        <w:spacing w:line="22" w:lineRule="atLeast"/>
        <w:rPr>
          <w:b/>
          <w:sz w:val="20"/>
          <w:szCs w:val="20"/>
        </w:rPr>
      </w:pPr>
      <w:r>
        <w:rPr>
          <w:sz w:val="20"/>
          <w:szCs w:val="20"/>
        </w:rPr>
        <w:t>Do not leave books, lunches, or other articles on the bus.</w:t>
      </w:r>
    </w:p>
    <w:p w14:paraId="0AE75003" w14:textId="77777777" w:rsidR="007171E3" w:rsidRPr="007171E3" w:rsidRDefault="007171E3" w:rsidP="007171E3">
      <w:pPr>
        <w:pStyle w:val="ListParagraph"/>
        <w:numPr>
          <w:ilvl w:val="1"/>
          <w:numId w:val="17"/>
        </w:numPr>
        <w:spacing w:line="22" w:lineRule="atLeast"/>
        <w:rPr>
          <w:b/>
          <w:sz w:val="20"/>
          <w:szCs w:val="20"/>
        </w:rPr>
      </w:pPr>
      <w:r>
        <w:rPr>
          <w:sz w:val="20"/>
          <w:szCs w:val="20"/>
        </w:rPr>
        <w:t>Keep books, packages, coats, and all other objects out of the aisles.</w:t>
      </w:r>
    </w:p>
    <w:p w14:paraId="66F540C1" w14:textId="77777777" w:rsidR="007171E3" w:rsidRPr="007171E3" w:rsidRDefault="007171E3" w:rsidP="007171E3">
      <w:pPr>
        <w:pStyle w:val="ListParagraph"/>
        <w:numPr>
          <w:ilvl w:val="1"/>
          <w:numId w:val="17"/>
        </w:numPr>
        <w:spacing w:line="22" w:lineRule="atLeast"/>
        <w:rPr>
          <w:b/>
          <w:sz w:val="20"/>
          <w:szCs w:val="20"/>
        </w:rPr>
      </w:pPr>
      <w:r>
        <w:rPr>
          <w:sz w:val="20"/>
          <w:szCs w:val="20"/>
        </w:rPr>
        <w:t>Help look after the safety and comfort of small children.</w:t>
      </w:r>
    </w:p>
    <w:p w14:paraId="69C218C2" w14:textId="77777777" w:rsidR="007171E3" w:rsidRPr="007171E3" w:rsidRDefault="007171E3" w:rsidP="007171E3">
      <w:pPr>
        <w:pStyle w:val="ListParagraph"/>
        <w:numPr>
          <w:ilvl w:val="1"/>
          <w:numId w:val="17"/>
        </w:numPr>
        <w:spacing w:line="22" w:lineRule="atLeast"/>
        <w:rPr>
          <w:b/>
          <w:sz w:val="20"/>
          <w:szCs w:val="20"/>
        </w:rPr>
      </w:pPr>
      <w:r>
        <w:rPr>
          <w:sz w:val="20"/>
          <w:szCs w:val="20"/>
        </w:rPr>
        <w:t>Do not throw anything out of the bus windows.</w:t>
      </w:r>
    </w:p>
    <w:p w14:paraId="563CB2DA" w14:textId="77777777" w:rsidR="007171E3" w:rsidRPr="007171E3" w:rsidRDefault="007171E3" w:rsidP="007171E3">
      <w:pPr>
        <w:pStyle w:val="ListParagraph"/>
        <w:numPr>
          <w:ilvl w:val="1"/>
          <w:numId w:val="17"/>
        </w:numPr>
        <w:spacing w:line="22" w:lineRule="atLeast"/>
        <w:rPr>
          <w:b/>
          <w:sz w:val="20"/>
          <w:szCs w:val="20"/>
        </w:rPr>
      </w:pPr>
      <w:r>
        <w:rPr>
          <w:sz w:val="20"/>
          <w:szCs w:val="20"/>
        </w:rPr>
        <w:t>All bus riders must be seated when the bus is in motion.</w:t>
      </w:r>
    </w:p>
    <w:p w14:paraId="71A63001" w14:textId="77777777" w:rsidR="007171E3" w:rsidRPr="007171E3" w:rsidRDefault="007171E3" w:rsidP="007171E3">
      <w:pPr>
        <w:pStyle w:val="ListParagraph"/>
        <w:numPr>
          <w:ilvl w:val="1"/>
          <w:numId w:val="17"/>
        </w:numPr>
        <w:spacing w:line="22" w:lineRule="atLeast"/>
        <w:rPr>
          <w:b/>
          <w:sz w:val="20"/>
          <w:szCs w:val="20"/>
        </w:rPr>
      </w:pPr>
      <w:r>
        <w:rPr>
          <w:sz w:val="20"/>
          <w:szCs w:val="20"/>
        </w:rPr>
        <w:t>Horseplay is not permitted around or on the school bus.</w:t>
      </w:r>
    </w:p>
    <w:p w14:paraId="0F8C9C43" w14:textId="77777777" w:rsidR="007171E3" w:rsidRPr="007171E3" w:rsidRDefault="007171E3" w:rsidP="007171E3">
      <w:pPr>
        <w:pStyle w:val="ListParagraph"/>
        <w:numPr>
          <w:ilvl w:val="1"/>
          <w:numId w:val="17"/>
        </w:numPr>
        <w:spacing w:line="22" w:lineRule="atLeast"/>
        <w:rPr>
          <w:b/>
          <w:sz w:val="20"/>
          <w:szCs w:val="20"/>
        </w:rPr>
      </w:pPr>
      <w:r>
        <w:rPr>
          <w:sz w:val="20"/>
          <w:szCs w:val="20"/>
        </w:rPr>
        <w:t>Bus riders are expected to be courteous to fellow pupils, the bus driver, and the patrol officers or driver’s assistants.</w:t>
      </w:r>
    </w:p>
    <w:p w14:paraId="20538099" w14:textId="77777777" w:rsidR="007171E3" w:rsidRPr="007171E3" w:rsidRDefault="007171E3" w:rsidP="007171E3">
      <w:pPr>
        <w:pStyle w:val="ListParagraph"/>
        <w:numPr>
          <w:ilvl w:val="1"/>
          <w:numId w:val="17"/>
        </w:numPr>
        <w:spacing w:line="22" w:lineRule="atLeast"/>
        <w:rPr>
          <w:b/>
          <w:sz w:val="20"/>
          <w:szCs w:val="20"/>
        </w:rPr>
      </w:pPr>
      <w:r>
        <w:rPr>
          <w:sz w:val="20"/>
          <w:szCs w:val="20"/>
        </w:rPr>
        <w:t>Keep absolute quiet when approaching a railroad crossing stop.</w:t>
      </w:r>
    </w:p>
    <w:p w14:paraId="3E792148" w14:textId="77777777" w:rsidR="007171E3" w:rsidRPr="007171E3" w:rsidRDefault="007171E3" w:rsidP="007171E3">
      <w:pPr>
        <w:pStyle w:val="ListParagraph"/>
        <w:numPr>
          <w:ilvl w:val="1"/>
          <w:numId w:val="17"/>
        </w:numPr>
        <w:spacing w:line="22" w:lineRule="atLeast"/>
        <w:rPr>
          <w:b/>
          <w:sz w:val="20"/>
          <w:szCs w:val="20"/>
        </w:rPr>
      </w:pPr>
      <w:r>
        <w:rPr>
          <w:sz w:val="20"/>
          <w:szCs w:val="20"/>
        </w:rPr>
        <w:t>In case of a road emergency, children are to remain in the bus.</w:t>
      </w:r>
    </w:p>
    <w:p w14:paraId="47FEADBC" w14:textId="77777777" w:rsidR="007171E3" w:rsidRPr="007171E3" w:rsidRDefault="007171E3" w:rsidP="007171E3">
      <w:pPr>
        <w:pStyle w:val="ListParagraph"/>
        <w:numPr>
          <w:ilvl w:val="1"/>
          <w:numId w:val="17"/>
        </w:numPr>
        <w:spacing w:line="22" w:lineRule="atLeast"/>
        <w:rPr>
          <w:b/>
          <w:sz w:val="20"/>
          <w:szCs w:val="20"/>
        </w:rPr>
      </w:pPr>
      <w:r>
        <w:rPr>
          <w:sz w:val="20"/>
          <w:szCs w:val="20"/>
        </w:rPr>
        <w:t>Bus riders will be dismissed at 3:15.</w:t>
      </w:r>
    </w:p>
    <w:p w14:paraId="105BD254" w14:textId="77777777" w:rsidR="007171E3" w:rsidRDefault="007171E3" w:rsidP="007171E3">
      <w:pPr>
        <w:pStyle w:val="ListParagraph"/>
        <w:numPr>
          <w:ilvl w:val="0"/>
          <w:numId w:val="17"/>
        </w:numPr>
        <w:spacing w:line="22" w:lineRule="atLeast"/>
        <w:rPr>
          <w:b/>
          <w:sz w:val="20"/>
          <w:szCs w:val="20"/>
        </w:rPr>
      </w:pPr>
      <w:r>
        <w:rPr>
          <w:b/>
          <w:sz w:val="20"/>
          <w:szCs w:val="20"/>
        </w:rPr>
        <w:t>After leaving the bus</w:t>
      </w:r>
    </w:p>
    <w:p w14:paraId="2DA08981" w14:textId="77777777" w:rsidR="007171E3" w:rsidRPr="007171E3" w:rsidRDefault="007171E3" w:rsidP="007171E3">
      <w:pPr>
        <w:pStyle w:val="ListParagraph"/>
        <w:numPr>
          <w:ilvl w:val="1"/>
          <w:numId w:val="17"/>
        </w:numPr>
        <w:spacing w:line="22" w:lineRule="atLeast"/>
        <w:rPr>
          <w:b/>
          <w:sz w:val="20"/>
          <w:szCs w:val="20"/>
        </w:rPr>
      </w:pPr>
      <w:r>
        <w:rPr>
          <w:sz w:val="20"/>
          <w:szCs w:val="20"/>
        </w:rPr>
        <w:t>When crossing the road, go at least ten feet in front of the bus, stop, check traffic, watch for</w:t>
      </w:r>
      <w:r w:rsidR="00D84C4B">
        <w:rPr>
          <w:sz w:val="20"/>
          <w:szCs w:val="20"/>
        </w:rPr>
        <w:t xml:space="preserve"> the</w:t>
      </w:r>
      <w:r>
        <w:rPr>
          <w:sz w:val="20"/>
          <w:szCs w:val="20"/>
        </w:rPr>
        <w:t xml:space="preserve"> bus driver’s signal, then cross the road.</w:t>
      </w:r>
    </w:p>
    <w:p w14:paraId="02C7DB0E" w14:textId="77777777" w:rsidR="007171E3" w:rsidRPr="007171E3" w:rsidRDefault="00D84C4B" w:rsidP="007171E3">
      <w:pPr>
        <w:pStyle w:val="ListParagraph"/>
        <w:numPr>
          <w:ilvl w:val="1"/>
          <w:numId w:val="17"/>
        </w:numPr>
        <w:spacing w:line="22" w:lineRule="atLeast"/>
        <w:rPr>
          <w:b/>
          <w:sz w:val="20"/>
          <w:szCs w:val="20"/>
        </w:rPr>
      </w:pPr>
      <w:r>
        <w:rPr>
          <w:sz w:val="20"/>
          <w:szCs w:val="20"/>
        </w:rPr>
        <w:t>Student</w:t>
      </w:r>
      <w:r w:rsidR="007171E3">
        <w:rPr>
          <w:sz w:val="20"/>
          <w:szCs w:val="20"/>
        </w:rPr>
        <w:t>s living on the right side of the road should immediately leave the bus and stay clear of traffic.</w:t>
      </w:r>
    </w:p>
    <w:p w14:paraId="482B5C9C" w14:textId="77777777" w:rsidR="007171E3" w:rsidRPr="007171E3" w:rsidRDefault="007171E3" w:rsidP="007171E3">
      <w:pPr>
        <w:pStyle w:val="ListParagraph"/>
        <w:numPr>
          <w:ilvl w:val="1"/>
          <w:numId w:val="17"/>
        </w:numPr>
        <w:spacing w:line="22" w:lineRule="atLeast"/>
        <w:rPr>
          <w:b/>
          <w:sz w:val="20"/>
          <w:szCs w:val="20"/>
        </w:rPr>
      </w:pPr>
      <w:r>
        <w:rPr>
          <w:sz w:val="20"/>
          <w:szCs w:val="20"/>
        </w:rPr>
        <w:t>Help look after the safety and comfort of small children.</w:t>
      </w:r>
    </w:p>
    <w:p w14:paraId="428CB32D" w14:textId="77777777" w:rsidR="007171E3" w:rsidRPr="007171E3" w:rsidRDefault="007171E3" w:rsidP="007171E3">
      <w:pPr>
        <w:pStyle w:val="ListParagraph"/>
        <w:numPr>
          <w:ilvl w:val="1"/>
          <w:numId w:val="17"/>
        </w:numPr>
        <w:spacing w:line="22" w:lineRule="atLeast"/>
        <w:rPr>
          <w:b/>
          <w:sz w:val="20"/>
          <w:szCs w:val="20"/>
        </w:rPr>
      </w:pPr>
      <w:r>
        <w:rPr>
          <w:sz w:val="20"/>
          <w:szCs w:val="20"/>
        </w:rPr>
        <w:t>The driver will not discharge riders at places other than the regular bus stop, except by proper authorization from a parent or school official.</w:t>
      </w:r>
    </w:p>
    <w:p w14:paraId="2AC2A269" w14:textId="77777777" w:rsidR="007171E3" w:rsidRPr="007171E3" w:rsidRDefault="007171E3" w:rsidP="007171E3">
      <w:pPr>
        <w:pStyle w:val="ListParagraph"/>
        <w:numPr>
          <w:ilvl w:val="0"/>
          <w:numId w:val="17"/>
        </w:numPr>
        <w:spacing w:line="22" w:lineRule="atLeast"/>
        <w:rPr>
          <w:b/>
          <w:sz w:val="20"/>
          <w:szCs w:val="20"/>
        </w:rPr>
      </w:pPr>
      <w:r>
        <w:rPr>
          <w:b/>
          <w:sz w:val="20"/>
          <w:szCs w:val="20"/>
        </w:rPr>
        <w:t>Extra-Curricular Trips</w:t>
      </w:r>
    </w:p>
    <w:p w14:paraId="07DD608D" w14:textId="77777777" w:rsidR="007171E3" w:rsidRPr="007171E3" w:rsidRDefault="007171E3" w:rsidP="007171E3">
      <w:pPr>
        <w:pStyle w:val="ListParagraph"/>
        <w:numPr>
          <w:ilvl w:val="1"/>
          <w:numId w:val="17"/>
        </w:numPr>
        <w:spacing w:line="22" w:lineRule="atLeast"/>
        <w:rPr>
          <w:b/>
          <w:sz w:val="20"/>
          <w:szCs w:val="20"/>
        </w:rPr>
      </w:pPr>
      <w:r>
        <w:rPr>
          <w:sz w:val="20"/>
          <w:szCs w:val="20"/>
        </w:rPr>
        <w:t>The above rules and regulations will apply to any trip under school sponsorship.</w:t>
      </w:r>
    </w:p>
    <w:p w14:paraId="52CDC2DC" w14:textId="77777777" w:rsidR="007171E3" w:rsidRPr="007171E3" w:rsidRDefault="007171E3" w:rsidP="007171E3">
      <w:pPr>
        <w:pStyle w:val="ListParagraph"/>
        <w:numPr>
          <w:ilvl w:val="1"/>
          <w:numId w:val="17"/>
        </w:numPr>
        <w:spacing w:line="22" w:lineRule="atLeast"/>
        <w:rPr>
          <w:b/>
          <w:sz w:val="20"/>
          <w:szCs w:val="20"/>
        </w:rPr>
      </w:pPr>
      <w:r>
        <w:rPr>
          <w:sz w:val="20"/>
          <w:szCs w:val="20"/>
        </w:rPr>
        <w:t>Pupils shall respect the wishes of a competent chaperone appointed by school officials.</w:t>
      </w:r>
    </w:p>
    <w:p w14:paraId="3AB95042" w14:textId="77777777" w:rsidR="007171E3" w:rsidRDefault="007171E3" w:rsidP="007171E3">
      <w:pPr>
        <w:spacing w:line="22" w:lineRule="atLeast"/>
        <w:rPr>
          <w:b/>
          <w:sz w:val="20"/>
          <w:szCs w:val="20"/>
        </w:rPr>
      </w:pPr>
    </w:p>
    <w:p w14:paraId="7248C1C0" w14:textId="77777777" w:rsidR="007171E3" w:rsidRPr="00186F86" w:rsidRDefault="007171E3" w:rsidP="0086362A">
      <w:pPr>
        <w:pStyle w:val="Heading2"/>
      </w:pPr>
      <w:r w:rsidRPr="00186F86">
        <w:t>BUS MISCONDUCT</w:t>
      </w:r>
    </w:p>
    <w:p w14:paraId="6C3DD16B" w14:textId="77777777" w:rsidR="007171E3" w:rsidRDefault="007171E3" w:rsidP="007171E3">
      <w:pPr>
        <w:spacing w:line="22" w:lineRule="atLeast"/>
        <w:jc w:val="center"/>
        <w:rPr>
          <w:sz w:val="20"/>
          <w:szCs w:val="20"/>
        </w:rPr>
      </w:pPr>
    </w:p>
    <w:p w14:paraId="1A97DAA7" w14:textId="77777777" w:rsidR="007171E3" w:rsidRDefault="007171E3" w:rsidP="007171E3">
      <w:pPr>
        <w:spacing w:line="22" w:lineRule="atLeast"/>
        <w:rPr>
          <w:b/>
          <w:sz w:val="20"/>
          <w:szCs w:val="20"/>
        </w:rPr>
      </w:pPr>
      <w:r w:rsidRPr="007171E3">
        <w:rPr>
          <w:b/>
          <w:sz w:val="20"/>
          <w:szCs w:val="20"/>
        </w:rPr>
        <w:t>Failure to comply with bus rule</w:t>
      </w:r>
      <w:r>
        <w:rPr>
          <w:b/>
          <w:sz w:val="20"/>
          <w:szCs w:val="20"/>
        </w:rPr>
        <w:t>s will result in the following:</w:t>
      </w:r>
    </w:p>
    <w:p w14:paraId="4EABF7FB" w14:textId="77777777" w:rsidR="007171E3" w:rsidRDefault="007171E3" w:rsidP="007171E3">
      <w:pPr>
        <w:spacing w:line="22" w:lineRule="atLeast"/>
        <w:rPr>
          <w:sz w:val="20"/>
          <w:szCs w:val="20"/>
        </w:rPr>
      </w:pPr>
      <w:r>
        <w:rPr>
          <w:sz w:val="20"/>
          <w:szCs w:val="20"/>
        </w:rPr>
        <w:t>(not in sequential order)</w:t>
      </w:r>
    </w:p>
    <w:p w14:paraId="365544AE" w14:textId="77777777" w:rsidR="007171E3" w:rsidRDefault="007171E3" w:rsidP="007171E3">
      <w:pPr>
        <w:spacing w:line="22" w:lineRule="atLeast"/>
        <w:rPr>
          <w:sz w:val="20"/>
          <w:szCs w:val="20"/>
        </w:rPr>
      </w:pPr>
      <w:r>
        <w:rPr>
          <w:sz w:val="20"/>
          <w:szCs w:val="20"/>
        </w:rPr>
        <w:t>Parent notification</w:t>
      </w:r>
    </w:p>
    <w:p w14:paraId="0038A1A7" w14:textId="77777777" w:rsidR="007171E3" w:rsidRDefault="007171E3" w:rsidP="007171E3">
      <w:pPr>
        <w:spacing w:line="22" w:lineRule="atLeast"/>
        <w:rPr>
          <w:sz w:val="20"/>
          <w:szCs w:val="20"/>
        </w:rPr>
      </w:pPr>
      <w:r>
        <w:rPr>
          <w:sz w:val="20"/>
          <w:szCs w:val="20"/>
        </w:rPr>
        <w:t>Seating assignment</w:t>
      </w:r>
    </w:p>
    <w:p w14:paraId="179E405D" w14:textId="77777777" w:rsidR="007171E3" w:rsidRDefault="007171E3" w:rsidP="007171E3">
      <w:pPr>
        <w:spacing w:line="22" w:lineRule="atLeast"/>
        <w:rPr>
          <w:sz w:val="20"/>
          <w:szCs w:val="20"/>
        </w:rPr>
      </w:pPr>
      <w:r>
        <w:rPr>
          <w:sz w:val="20"/>
          <w:szCs w:val="20"/>
        </w:rPr>
        <w:t>Loss of bus riding privileges for a predetermined amount of time</w:t>
      </w:r>
    </w:p>
    <w:p w14:paraId="2D17E836" w14:textId="77777777" w:rsidR="007171E3" w:rsidRDefault="007171E3" w:rsidP="007171E3">
      <w:pPr>
        <w:spacing w:line="22" w:lineRule="atLeast"/>
        <w:rPr>
          <w:sz w:val="20"/>
          <w:szCs w:val="20"/>
        </w:rPr>
      </w:pPr>
      <w:r>
        <w:rPr>
          <w:sz w:val="20"/>
          <w:szCs w:val="20"/>
        </w:rPr>
        <w:t>Suspension from riding the bus</w:t>
      </w:r>
    </w:p>
    <w:p w14:paraId="093418D9" w14:textId="77777777" w:rsidR="00E9140F" w:rsidRDefault="007171E3" w:rsidP="00E9140F">
      <w:pPr>
        <w:spacing w:line="22" w:lineRule="atLeast"/>
        <w:rPr>
          <w:sz w:val="20"/>
          <w:szCs w:val="20"/>
        </w:rPr>
      </w:pPr>
      <w:r>
        <w:rPr>
          <w:sz w:val="20"/>
          <w:szCs w:val="20"/>
        </w:rPr>
        <w:t>Other consequences deemed appropriate by school administration</w:t>
      </w:r>
    </w:p>
    <w:p w14:paraId="21E481AA" w14:textId="152C4A06" w:rsidR="00186F86" w:rsidRDefault="00186F86" w:rsidP="00E71F25">
      <w:pPr>
        <w:spacing w:line="22" w:lineRule="atLeast"/>
        <w:rPr>
          <w:b/>
          <w:sz w:val="20"/>
          <w:szCs w:val="20"/>
        </w:rPr>
      </w:pPr>
    </w:p>
    <w:p w14:paraId="485539CB" w14:textId="208B7A6E" w:rsidR="00E9140F" w:rsidRPr="00186F86" w:rsidRDefault="00E9140F" w:rsidP="0086362A">
      <w:pPr>
        <w:pStyle w:val="Heading2"/>
      </w:pPr>
      <w:r w:rsidRPr="00186F86">
        <w:lastRenderedPageBreak/>
        <w:t>WALKERS</w:t>
      </w:r>
      <w:r w:rsidR="009237D5" w:rsidRPr="00186F86">
        <w:t>/CAR RIDERS</w:t>
      </w:r>
    </w:p>
    <w:p w14:paraId="0897011C" w14:textId="77777777" w:rsidR="00E9140F" w:rsidRDefault="00E9140F" w:rsidP="00E9140F">
      <w:pPr>
        <w:spacing w:line="22" w:lineRule="atLeast"/>
        <w:jc w:val="center"/>
        <w:rPr>
          <w:sz w:val="20"/>
          <w:szCs w:val="20"/>
        </w:rPr>
      </w:pPr>
    </w:p>
    <w:p w14:paraId="241232EA" w14:textId="77777777" w:rsidR="00E9140F" w:rsidRDefault="00E9140F" w:rsidP="00E9140F">
      <w:pPr>
        <w:spacing w:line="22" w:lineRule="atLeast"/>
        <w:rPr>
          <w:sz w:val="20"/>
          <w:szCs w:val="20"/>
        </w:rPr>
      </w:pPr>
      <w:r>
        <w:rPr>
          <w:sz w:val="20"/>
          <w:szCs w:val="20"/>
        </w:rPr>
        <w:tab/>
        <w:t xml:space="preserve">Walkers will be dismissed by </w:t>
      </w:r>
      <w:r w:rsidR="00E13286">
        <w:rPr>
          <w:sz w:val="20"/>
          <w:szCs w:val="20"/>
        </w:rPr>
        <w:t>a</w:t>
      </w:r>
      <w:r>
        <w:rPr>
          <w:sz w:val="20"/>
          <w:szCs w:val="20"/>
        </w:rPr>
        <w:t xml:space="preserve"> teacher from the c</w:t>
      </w:r>
      <w:r w:rsidR="00E13286">
        <w:rPr>
          <w:sz w:val="20"/>
          <w:szCs w:val="20"/>
        </w:rPr>
        <w:t>afeteria</w:t>
      </w:r>
      <w:r>
        <w:rPr>
          <w:sz w:val="20"/>
          <w:szCs w:val="20"/>
        </w:rPr>
        <w:t xml:space="preserve">. </w:t>
      </w:r>
      <w:r w:rsidR="009237D5" w:rsidRPr="009237D5">
        <w:rPr>
          <w:sz w:val="20"/>
          <w:szCs w:val="20"/>
        </w:rPr>
        <w:t>Car riders are dismissed by the south doors of the lower elementary.</w:t>
      </w:r>
      <w:r w:rsidR="009237D5" w:rsidRPr="009237D5">
        <w:rPr>
          <w:b/>
          <w:sz w:val="20"/>
          <w:szCs w:val="20"/>
          <w:u w:val="single"/>
        </w:rPr>
        <w:t xml:space="preserve"> </w:t>
      </w:r>
      <w:r>
        <w:rPr>
          <w:sz w:val="20"/>
          <w:szCs w:val="20"/>
        </w:rPr>
        <w:t xml:space="preserve">If you need your child before dismissal, please come to the office to check them out early to avoid classroom disruptions. </w:t>
      </w:r>
      <w:r w:rsidRPr="009237D5">
        <w:rPr>
          <w:b/>
          <w:sz w:val="20"/>
          <w:szCs w:val="20"/>
          <w:u w:val="single"/>
        </w:rPr>
        <w:t>If your child always rides the bus</w:t>
      </w:r>
      <w:r w:rsidR="009237D5" w:rsidRPr="009237D5">
        <w:rPr>
          <w:b/>
          <w:sz w:val="20"/>
          <w:szCs w:val="20"/>
          <w:u w:val="single"/>
        </w:rPr>
        <w:t>, is a</w:t>
      </w:r>
      <w:r w:rsidR="009237D5">
        <w:rPr>
          <w:b/>
          <w:sz w:val="20"/>
          <w:szCs w:val="20"/>
          <w:u w:val="single"/>
        </w:rPr>
        <w:t>lways a</w:t>
      </w:r>
      <w:r w:rsidR="009237D5" w:rsidRPr="009237D5">
        <w:rPr>
          <w:b/>
          <w:sz w:val="20"/>
          <w:szCs w:val="20"/>
          <w:u w:val="single"/>
        </w:rPr>
        <w:t xml:space="preserve"> car rider,</w:t>
      </w:r>
      <w:r w:rsidRPr="009237D5">
        <w:rPr>
          <w:b/>
          <w:sz w:val="20"/>
          <w:szCs w:val="20"/>
          <w:u w:val="single"/>
        </w:rPr>
        <w:t xml:space="preserve"> or always walks, you need to write a note to your child’s teacher or call the teacher to make a change from what they usually do. Student information will not be honored.</w:t>
      </w:r>
    </w:p>
    <w:p w14:paraId="69380722" w14:textId="77777777" w:rsidR="00E9140F" w:rsidRDefault="00E9140F" w:rsidP="00E9140F">
      <w:pPr>
        <w:spacing w:line="22" w:lineRule="atLeast"/>
        <w:rPr>
          <w:sz w:val="20"/>
          <w:szCs w:val="20"/>
        </w:rPr>
      </w:pPr>
    </w:p>
    <w:p w14:paraId="2576922C" w14:textId="77777777" w:rsidR="00E9140F" w:rsidRPr="00186F86" w:rsidRDefault="00E9140F" w:rsidP="0086362A">
      <w:pPr>
        <w:pStyle w:val="Heading2"/>
      </w:pPr>
      <w:r w:rsidRPr="00186F86">
        <w:t>BICYCLES</w:t>
      </w:r>
    </w:p>
    <w:p w14:paraId="50D26E43" w14:textId="77777777" w:rsidR="00E9140F" w:rsidRDefault="00E9140F" w:rsidP="00E9140F">
      <w:pPr>
        <w:spacing w:line="22" w:lineRule="atLeast"/>
        <w:jc w:val="center"/>
        <w:rPr>
          <w:sz w:val="20"/>
          <w:szCs w:val="20"/>
        </w:rPr>
      </w:pPr>
    </w:p>
    <w:p w14:paraId="33DCD6BC" w14:textId="77777777" w:rsidR="00E9140F" w:rsidRDefault="00E9140F" w:rsidP="00E9140F">
      <w:pPr>
        <w:spacing w:line="22" w:lineRule="atLeast"/>
        <w:rPr>
          <w:sz w:val="20"/>
          <w:szCs w:val="20"/>
        </w:rPr>
      </w:pPr>
      <w:r>
        <w:rPr>
          <w:sz w:val="20"/>
          <w:szCs w:val="20"/>
        </w:rPr>
        <w:tab/>
        <w:t xml:space="preserve">Students riding their bikes must leave them in the bike rack on the east side of the elementary building. </w:t>
      </w:r>
    </w:p>
    <w:p w14:paraId="3A26AE55" w14:textId="77777777" w:rsidR="001515D2" w:rsidRDefault="001515D2" w:rsidP="00E9140F">
      <w:pPr>
        <w:spacing w:line="22" w:lineRule="atLeast"/>
        <w:rPr>
          <w:sz w:val="20"/>
          <w:szCs w:val="20"/>
        </w:rPr>
      </w:pPr>
    </w:p>
    <w:p w14:paraId="78FACA04" w14:textId="77777777" w:rsidR="00923DF6" w:rsidRDefault="00923DF6" w:rsidP="00E9140F">
      <w:pPr>
        <w:spacing w:line="22" w:lineRule="atLeast"/>
        <w:jc w:val="center"/>
        <w:rPr>
          <w:sz w:val="20"/>
          <w:szCs w:val="20"/>
        </w:rPr>
      </w:pPr>
    </w:p>
    <w:p w14:paraId="4825052C" w14:textId="77777777" w:rsidR="00923DF6" w:rsidRDefault="00923DF6" w:rsidP="00E9140F">
      <w:pPr>
        <w:spacing w:line="22" w:lineRule="atLeast"/>
        <w:jc w:val="center"/>
        <w:rPr>
          <w:sz w:val="20"/>
          <w:szCs w:val="20"/>
        </w:rPr>
      </w:pPr>
    </w:p>
    <w:p w14:paraId="4F443D6E" w14:textId="77777777" w:rsidR="00923DF6" w:rsidRDefault="00923DF6" w:rsidP="00E9140F">
      <w:pPr>
        <w:spacing w:line="22" w:lineRule="atLeast"/>
        <w:jc w:val="center"/>
        <w:rPr>
          <w:sz w:val="20"/>
          <w:szCs w:val="20"/>
        </w:rPr>
      </w:pPr>
    </w:p>
    <w:p w14:paraId="07F573A4" w14:textId="77777777" w:rsidR="00923DF6" w:rsidRDefault="00923DF6" w:rsidP="00E9140F">
      <w:pPr>
        <w:spacing w:line="22" w:lineRule="atLeast"/>
        <w:jc w:val="center"/>
        <w:rPr>
          <w:sz w:val="20"/>
          <w:szCs w:val="20"/>
        </w:rPr>
      </w:pPr>
    </w:p>
    <w:p w14:paraId="6E620369" w14:textId="77777777" w:rsidR="00923DF6" w:rsidRDefault="00923DF6" w:rsidP="00E9140F">
      <w:pPr>
        <w:spacing w:line="22" w:lineRule="atLeast"/>
        <w:jc w:val="center"/>
        <w:rPr>
          <w:sz w:val="20"/>
          <w:szCs w:val="20"/>
        </w:rPr>
      </w:pPr>
    </w:p>
    <w:p w14:paraId="4129D31F" w14:textId="77777777" w:rsidR="00E9140F" w:rsidRDefault="00E9140F" w:rsidP="00E9140F">
      <w:pPr>
        <w:spacing w:line="22" w:lineRule="atLeast"/>
        <w:jc w:val="center"/>
        <w:rPr>
          <w:sz w:val="20"/>
          <w:szCs w:val="20"/>
        </w:rPr>
      </w:pPr>
      <w:r>
        <w:rPr>
          <w:noProof/>
          <w:sz w:val="20"/>
          <w:szCs w:val="20"/>
        </w:rPr>
        <w:drawing>
          <wp:inline distT="0" distB="0" distL="0" distR="0" wp14:anchorId="43871B65" wp14:editId="3132D041">
            <wp:extent cx="1794351" cy="1114425"/>
            <wp:effectExtent l="0" t="0" r="0" b="0"/>
            <wp:docPr id="2" name="Picture 2" descr="C:\Users\Sydney\AppData\Local\Microsoft\Windows\INetCache\IE\K17P00A3\MC9001876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dney\AppData\Local\Microsoft\Windows\INetCache\IE\K17P00A3\MC900187655[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3181" cy="1119909"/>
                    </a:xfrm>
                    <a:prstGeom prst="rect">
                      <a:avLst/>
                    </a:prstGeom>
                    <a:noFill/>
                    <a:ln>
                      <a:noFill/>
                    </a:ln>
                  </pic:spPr>
                </pic:pic>
              </a:graphicData>
            </a:graphic>
          </wp:inline>
        </w:drawing>
      </w:r>
    </w:p>
    <w:p w14:paraId="7C952F63" w14:textId="77777777" w:rsidR="00E9140F" w:rsidRDefault="00E9140F" w:rsidP="00797E37">
      <w:pPr>
        <w:rPr>
          <w:sz w:val="20"/>
          <w:szCs w:val="20"/>
        </w:rPr>
      </w:pPr>
      <w:r>
        <w:rPr>
          <w:sz w:val="20"/>
          <w:szCs w:val="20"/>
        </w:rPr>
        <w:br w:type="page"/>
      </w:r>
    </w:p>
    <w:p w14:paraId="0247F516" w14:textId="77777777" w:rsidR="00E9140F" w:rsidRPr="00186F86" w:rsidRDefault="00D84C4B" w:rsidP="00F1758E">
      <w:pPr>
        <w:pStyle w:val="Heading1"/>
      </w:pPr>
      <w:bookmarkStart w:id="27" w:name="_Toc110278090"/>
      <w:r w:rsidRPr="00186F86">
        <w:lastRenderedPageBreak/>
        <w:t>BREAKFAST AND LUNCH</w:t>
      </w:r>
      <w:bookmarkEnd w:id="27"/>
    </w:p>
    <w:p w14:paraId="1D91F3E2" w14:textId="77777777" w:rsidR="00E9140F" w:rsidRDefault="00E9140F" w:rsidP="00E9140F">
      <w:pPr>
        <w:pStyle w:val="ListParagraph"/>
        <w:numPr>
          <w:ilvl w:val="0"/>
          <w:numId w:val="19"/>
        </w:numPr>
        <w:spacing w:line="22" w:lineRule="atLeast"/>
        <w:ind w:left="360"/>
        <w:rPr>
          <w:sz w:val="20"/>
          <w:szCs w:val="20"/>
        </w:rPr>
      </w:pPr>
      <w:r>
        <w:rPr>
          <w:sz w:val="20"/>
          <w:szCs w:val="20"/>
        </w:rPr>
        <w:t>A hot lunch and breakfast program is provided in the cafeteria for the benefit and convenience of both student and parent.</w:t>
      </w:r>
      <w:r w:rsidR="00022910">
        <w:rPr>
          <w:sz w:val="20"/>
          <w:szCs w:val="20"/>
        </w:rPr>
        <w:t xml:space="preserve"> If your child has a food allergy, a doctor’s note must be provided to the cafeteria manager at the start of each school year.  </w:t>
      </w:r>
    </w:p>
    <w:p w14:paraId="0345E300" w14:textId="77777777" w:rsidR="00E9140F" w:rsidRDefault="00E9140F" w:rsidP="00E9140F">
      <w:pPr>
        <w:pStyle w:val="ListParagraph"/>
        <w:numPr>
          <w:ilvl w:val="0"/>
          <w:numId w:val="19"/>
        </w:numPr>
        <w:spacing w:line="22" w:lineRule="atLeast"/>
        <w:ind w:left="360"/>
        <w:rPr>
          <w:sz w:val="20"/>
          <w:szCs w:val="20"/>
        </w:rPr>
      </w:pPr>
      <w:r>
        <w:rPr>
          <w:sz w:val="20"/>
          <w:szCs w:val="20"/>
        </w:rPr>
        <w:t>Students may bring their lunch, but they will be required to eat in the cafeteria.</w:t>
      </w:r>
    </w:p>
    <w:p w14:paraId="2B221C77" w14:textId="77777777" w:rsidR="00E9140F" w:rsidRDefault="00E9140F" w:rsidP="00E9140F">
      <w:pPr>
        <w:pStyle w:val="ListParagraph"/>
        <w:numPr>
          <w:ilvl w:val="0"/>
          <w:numId w:val="19"/>
        </w:numPr>
        <w:spacing w:line="22" w:lineRule="atLeast"/>
        <w:ind w:left="360"/>
        <w:rPr>
          <w:sz w:val="20"/>
          <w:szCs w:val="20"/>
        </w:rPr>
      </w:pPr>
      <w:r>
        <w:rPr>
          <w:sz w:val="20"/>
          <w:szCs w:val="20"/>
        </w:rPr>
        <w:t>We encourage all our students to eat at school. Any exceptions must be cleared through the office.</w:t>
      </w:r>
    </w:p>
    <w:p w14:paraId="56AAD42D" w14:textId="77777777" w:rsidR="00E9140F" w:rsidRPr="00DB79BF" w:rsidRDefault="006340DB" w:rsidP="00DB79BF">
      <w:pPr>
        <w:pStyle w:val="ListParagraph"/>
        <w:numPr>
          <w:ilvl w:val="0"/>
          <w:numId w:val="19"/>
        </w:numPr>
        <w:spacing w:line="22" w:lineRule="atLeast"/>
        <w:ind w:left="360"/>
        <w:rPr>
          <w:sz w:val="20"/>
          <w:szCs w:val="20"/>
        </w:rPr>
      </w:pPr>
      <w:r>
        <w:rPr>
          <w:sz w:val="20"/>
          <w:szCs w:val="20"/>
        </w:rPr>
        <w:t>As of July 2017, USDA requires</w:t>
      </w:r>
      <w:r w:rsidRPr="009C1C11">
        <w:rPr>
          <w:sz w:val="20"/>
          <w:szCs w:val="20"/>
        </w:rPr>
        <w:t xml:space="preserve"> all student accounts to be </w:t>
      </w:r>
      <w:r w:rsidR="007847CA">
        <w:rPr>
          <w:sz w:val="20"/>
          <w:szCs w:val="20"/>
        </w:rPr>
        <w:t xml:space="preserve">paid in full each school year. </w:t>
      </w:r>
      <w:r w:rsidRPr="009C1C11">
        <w:rPr>
          <w:sz w:val="20"/>
          <w:szCs w:val="20"/>
        </w:rPr>
        <w:t>Board approved policies regarding negative account balances will be followed.</w:t>
      </w:r>
      <w:r>
        <w:t xml:space="preserve">  </w:t>
      </w:r>
    </w:p>
    <w:p w14:paraId="729AB61C" w14:textId="77777777" w:rsidR="00E9140F" w:rsidRDefault="00E9140F" w:rsidP="00E9140F">
      <w:pPr>
        <w:pStyle w:val="ListParagraph"/>
        <w:numPr>
          <w:ilvl w:val="0"/>
          <w:numId w:val="19"/>
        </w:numPr>
        <w:spacing w:line="22" w:lineRule="atLeast"/>
        <w:ind w:left="360"/>
        <w:rPr>
          <w:sz w:val="20"/>
          <w:szCs w:val="20"/>
        </w:rPr>
      </w:pPr>
      <w:r>
        <w:rPr>
          <w:sz w:val="20"/>
          <w:szCs w:val="20"/>
        </w:rPr>
        <w:t>No soft drinks are allowed in the cafeteria.</w:t>
      </w:r>
    </w:p>
    <w:p w14:paraId="3449425D" w14:textId="77777777" w:rsidR="00E9140F" w:rsidRDefault="00E9140F" w:rsidP="00E9140F">
      <w:pPr>
        <w:spacing w:line="22" w:lineRule="atLeast"/>
        <w:rPr>
          <w:sz w:val="20"/>
          <w:szCs w:val="20"/>
        </w:rPr>
      </w:pPr>
    </w:p>
    <w:p w14:paraId="7983BCBA" w14:textId="77777777" w:rsidR="00E9140F" w:rsidRPr="00186F86" w:rsidRDefault="00E9140F" w:rsidP="00FA4CD8">
      <w:pPr>
        <w:pStyle w:val="Heading2"/>
      </w:pPr>
      <w:r w:rsidRPr="00186F86">
        <w:t>BREAKFAST AND LUNCH MONEY</w:t>
      </w:r>
    </w:p>
    <w:p w14:paraId="4DEC2EB2" w14:textId="77777777" w:rsidR="00E9140F" w:rsidRDefault="00E9140F" w:rsidP="00E9140F">
      <w:pPr>
        <w:spacing w:line="22" w:lineRule="atLeast"/>
        <w:jc w:val="center"/>
        <w:rPr>
          <w:sz w:val="20"/>
          <w:szCs w:val="20"/>
        </w:rPr>
      </w:pPr>
    </w:p>
    <w:p w14:paraId="78C837B4" w14:textId="77777777" w:rsidR="00E9140F" w:rsidRDefault="00D84C4B" w:rsidP="00E9140F">
      <w:pPr>
        <w:spacing w:line="22" w:lineRule="atLeast"/>
        <w:rPr>
          <w:sz w:val="20"/>
          <w:szCs w:val="20"/>
        </w:rPr>
      </w:pPr>
      <w:r>
        <w:rPr>
          <w:sz w:val="20"/>
          <w:szCs w:val="20"/>
        </w:rPr>
        <w:tab/>
        <w:t>To avoid errors in accounting,</w:t>
      </w:r>
      <w:r w:rsidR="00E9140F">
        <w:rPr>
          <w:sz w:val="20"/>
          <w:szCs w:val="20"/>
        </w:rPr>
        <w:t xml:space="preserve"> it is to your advantage to pay for breakfast and lunches by check. Also, all monies, whether check or cash, should be sent in an envelope with your child’s name written on it.</w:t>
      </w:r>
    </w:p>
    <w:p w14:paraId="340DFAD0" w14:textId="77777777" w:rsidR="00E9140F" w:rsidRDefault="00E9140F" w:rsidP="00E9140F">
      <w:pPr>
        <w:spacing w:line="22" w:lineRule="atLeast"/>
        <w:rPr>
          <w:sz w:val="20"/>
          <w:szCs w:val="20"/>
        </w:rPr>
      </w:pPr>
    </w:p>
    <w:p w14:paraId="175BD24F" w14:textId="77777777" w:rsidR="00E9140F" w:rsidRPr="00186F86" w:rsidRDefault="00E9140F" w:rsidP="00FA4CD8">
      <w:pPr>
        <w:pStyle w:val="Heading2"/>
      </w:pPr>
      <w:r w:rsidRPr="00186F86">
        <w:t>LUNCH ROOM RULES</w:t>
      </w:r>
    </w:p>
    <w:p w14:paraId="389FE4E2" w14:textId="77777777" w:rsidR="00E9140F" w:rsidRDefault="00E9140F" w:rsidP="00E9140F">
      <w:pPr>
        <w:spacing w:line="22" w:lineRule="atLeast"/>
        <w:jc w:val="center"/>
        <w:rPr>
          <w:sz w:val="20"/>
          <w:szCs w:val="20"/>
        </w:rPr>
      </w:pPr>
    </w:p>
    <w:p w14:paraId="691C972D" w14:textId="77777777" w:rsidR="00E9140F" w:rsidRDefault="00E9140F" w:rsidP="00E9140F">
      <w:pPr>
        <w:spacing w:line="22" w:lineRule="atLeast"/>
        <w:rPr>
          <w:sz w:val="20"/>
          <w:szCs w:val="20"/>
        </w:rPr>
      </w:pPr>
      <w:r>
        <w:rPr>
          <w:sz w:val="20"/>
          <w:szCs w:val="20"/>
        </w:rPr>
        <w:tab/>
        <w:t>Breakfast service begins at 7:45. If the start of school is postponed due to inclement weather or unforeseen circumstances, breakfast will not be served.</w:t>
      </w:r>
    </w:p>
    <w:p w14:paraId="08E09AD4" w14:textId="77777777" w:rsidR="00E9140F" w:rsidRDefault="00E9140F" w:rsidP="00E9140F">
      <w:pPr>
        <w:spacing w:line="22" w:lineRule="atLeast"/>
        <w:rPr>
          <w:sz w:val="20"/>
          <w:szCs w:val="20"/>
        </w:rPr>
      </w:pPr>
    </w:p>
    <w:p w14:paraId="2BA065B3" w14:textId="77777777" w:rsidR="00E9140F" w:rsidRDefault="00E9140F" w:rsidP="00E9140F">
      <w:pPr>
        <w:pStyle w:val="ListParagraph"/>
        <w:numPr>
          <w:ilvl w:val="0"/>
          <w:numId w:val="20"/>
        </w:numPr>
        <w:spacing w:line="22" w:lineRule="atLeast"/>
        <w:ind w:left="360"/>
        <w:rPr>
          <w:sz w:val="20"/>
          <w:szCs w:val="20"/>
        </w:rPr>
      </w:pPr>
      <w:r>
        <w:rPr>
          <w:sz w:val="20"/>
          <w:szCs w:val="20"/>
        </w:rPr>
        <w:t>Use good table manners.</w:t>
      </w:r>
    </w:p>
    <w:p w14:paraId="436A3DB9" w14:textId="77777777" w:rsidR="00E9140F" w:rsidRDefault="00E9140F" w:rsidP="00E9140F">
      <w:pPr>
        <w:pStyle w:val="ListParagraph"/>
        <w:numPr>
          <w:ilvl w:val="0"/>
          <w:numId w:val="20"/>
        </w:numPr>
        <w:spacing w:line="22" w:lineRule="atLeast"/>
        <w:ind w:left="360"/>
        <w:rPr>
          <w:sz w:val="20"/>
          <w:szCs w:val="20"/>
        </w:rPr>
      </w:pPr>
      <w:r>
        <w:rPr>
          <w:sz w:val="20"/>
          <w:szCs w:val="20"/>
        </w:rPr>
        <w:t>Eat quietly.</w:t>
      </w:r>
    </w:p>
    <w:p w14:paraId="5DCEB6CD" w14:textId="77777777" w:rsidR="00E9140F" w:rsidRDefault="00E9140F" w:rsidP="00E9140F">
      <w:pPr>
        <w:pStyle w:val="ListParagraph"/>
        <w:numPr>
          <w:ilvl w:val="0"/>
          <w:numId w:val="20"/>
        </w:numPr>
        <w:spacing w:line="22" w:lineRule="atLeast"/>
        <w:ind w:left="360"/>
        <w:rPr>
          <w:sz w:val="20"/>
          <w:szCs w:val="20"/>
        </w:rPr>
      </w:pPr>
      <w:r>
        <w:rPr>
          <w:sz w:val="20"/>
          <w:szCs w:val="20"/>
        </w:rPr>
        <w:t>Walk to, from, and in the cafeteria.</w:t>
      </w:r>
    </w:p>
    <w:p w14:paraId="5E47B315" w14:textId="77777777" w:rsidR="00E9140F" w:rsidRDefault="00E9140F" w:rsidP="00F932EE">
      <w:pPr>
        <w:pStyle w:val="ListParagraph"/>
        <w:numPr>
          <w:ilvl w:val="0"/>
          <w:numId w:val="20"/>
        </w:numPr>
        <w:spacing w:line="22" w:lineRule="atLeast"/>
        <w:ind w:left="360"/>
        <w:rPr>
          <w:sz w:val="20"/>
          <w:szCs w:val="20"/>
        </w:rPr>
      </w:pPr>
      <w:r>
        <w:rPr>
          <w:sz w:val="20"/>
          <w:szCs w:val="20"/>
        </w:rPr>
        <w:t>Remain s</w:t>
      </w:r>
      <w:r w:rsidR="00F932EE">
        <w:rPr>
          <w:sz w:val="20"/>
          <w:szCs w:val="20"/>
        </w:rPr>
        <w:t>eated</w:t>
      </w:r>
      <w:r w:rsidR="00DE690F">
        <w:rPr>
          <w:sz w:val="20"/>
          <w:szCs w:val="20"/>
        </w:rPr>
        <w:t xml:space="preserve"> until dismissed</w:t>
      </w:r>
      <w:r w:rsidR="00F932EE">
        <w:rPr>
          <w:sz w:val="20"/>
          <w:szCs w:val="20"/>
        </w:rPr>
        <w:t>.</w:t>
      </w:r>
    </w:p>
    <w:p w14:paraId="7FAE19F2" w14:textId="77777777" w:rsidR="00F932EE" w:rsidRPr="00DE690F" w:rsidRDefault="00F932EE" w:rsidP="00DE690F">
      <w:pPr>
        <w:spacing w:line="22" w:lineRule="atLeast"/>
        <w:rPr>
          <w:sz w:val="20"/>
          <w:szCs w:val="20"/>
        </w:rPr>
      </w:pPr>
    </w:p>
    <w:p w14:paraId="552659A4" w14:textId="77777777" w:rsidR="00F932EE" w:rsidRDefault="00F932EE" w:rsidP="00F932EE">
      <w:pPr>
        <w:spacing w:line="22" w:lineRule="atLeast"/>
        <w:rPr>
          <w:sz w:val="20"/>
          <w:szCs w:val="20"/>
        </w:rPr>
      </w:pPr>
    </w:p>
    <w:p w14:paraId="3B49C4D1" w14:textId="77777777" w:rsidR="00F932EE" w:rsidRPr="00186F86" w:rsidRDefault="00323558" w:rsidP="00F1758E">
      <w:pPr>
        <w:pStyle w:val="Heading1"/>
      </w:pPr>
      <w:bookmarkStart w:id="28" w:name="_Toc110278091"/>
      <w:r w:rsidRPr="00186F86">
        <w:t>FIRE AND TORNADO</w:t>
      </w:r>
      <w:r w:rsidR="00F932EE" w:rsidRPr="00186F86">
        <w:t xml:space="preserve"> PROCEDURES</w:t>
      </w:r>
      <w:bookmarkEnd w:id="28"/>
    </w:p>
    <w:p w14:paraId="18105068" w14:textId="77777777" w:rsidR="00F932EE" w:rsidRDefault="00F932EE" w:rsidP="00F932EE">
      <w:pPr>
        <w:spacing w:line="22" w:lineRule="atLeast"/>
        <w:jc w:val="center"/>
        <w:rPr>
          <w:sz w:val="20"/>
          <w:szCs w:val="20"/>
        </w:rPr>
      </w:pPr>
    </w:p>
    <w:p w14:paraId="44E96E63" w14:textId="38B8DAFF" w:rsidR="00F932EE" w:rsidRDefault="00F932EE" w:rsidP="00F932EE">
      <w:pPr>
        <w:spacing w:line="22" w:lineRule="atLeast"/>
        <w:rPr>
          <w:sz w:val="20"/>
          <w:szCs w:val="20"/>
        </w:rPr>
      </w:pPr>
      <w:r>
        <w:rPr>
          <w:sz w:val="20"/>
          <w:szCs w:val="20"/>
        </w:rPr>
        <w:tab/>
        <w:t xml:space="preserve">FIRE DRILLS: </w:t>
      </w:r>
      <w:r w:rsidR="006340DB">
        <w:rPr>
          <w:sz w:val="20"/>
          <w:szCs w:val="20"/>
        </w:rPr>
        <w:t>Fire drills w</w:t>
      </w:r>
      <w:r w:rsidR="00E71F25">
        <w:rPr>
          <w:sz w:val="20"/>
          <w:szCs w:val="20"/>
        </w:rPr>
        <w:t xml:space="preserve">ill be announced over the </w:t>
      </w:r>
      <w:r w:rsidR="006340DB">
        <w:rPr>
          <w:sz w:val="20"/>
          <w:szCs w:val="20"/>
        </w:rPr>
        <w:t>speaker system</w:t>
      </w:r>
      <w:r>
        <w:rPr>
          <w:sz w:val="20"/>
          <w:szCs w:val="20"/>
        </w:rPr>
        <w:t xml:space="preserve">. Students will exit their rooms, single file. Students will be taken away from the building. </w:t>
      </w:r>
      <w:r w:rsidR="0020067B">
        <w:rPr>
          <w:sz w:val="20"/>
          <w:szCs w:val="20"/>
        </w:rPr>
        <w:t>Students should</w:t>
      </w:r>
      <w:r>
        <w:rPr>
          <w:sz w:val="20"/>
          <w:szCs w:val="20"/>
        </w:rPr>
        <w:t xml:space="preserve"> stay in line and walk, not run, to their assembly area. Teachers are the first to leave the room. Student roll will be called at the safe assembly area.</w:t>
      </w:r>
    </w:p>
    <w:p w14:paraId="4A3CA62E" w14:textId="5505F367" w:rsidR="00F932EE" w:rsidRDefault="00F932EE" w:rsidP="00F932EE">
      <w:pPr>
        <w:spacing w:line="22" w:lineRule="atLeast"/>
        <w:rPr>
          <w:sz w:val="20"/>
          <w:szCs w:val="20"/>
        </w:rPr>
      </w:pPr>
      <w:r>
        <w:rPr>
          <w:sz w:val="20"/>
          <w:szCs w:val="20"/>
        </w:rPr>
        <w:tab/>
        <w:t xml:space="preserve">TORNADO DRILLS: </w:t>
      </w:r>
      <w:r w:rsidR="006340DB">
        <w:rPr>
          <w:sz w:val="20"/>
          <w:szCs w:val="20"/>
        </w:rPr>
        <w:t xml:space="preserve">Tornado drills </w:t>
      </w:r>
      <w:r w:rsidR="00E71F25">
        <w:rPr>
          <w:sz w:val="20"/>
          <w:szCs w:val="20"/>
        </w:rPr>
        <w:t>will be announced over the</w:t>
      </w:r>
      <w:r w:rsidR="006340DB">
        <w:rPr>
          <w:sz w:val="20"/>
          <w:szCs w:val="20"/>
        </w:rPr>
        <w:t xml:space="preserve"> speaker system.  A</w:t>
      </w:r>
      <w:r>
        <w:rPr>
          <w:sz w:val="20"/>
          <w:szCs w:val="20"/>
        </w:rPr>
        <w:t>ll teachers will take t</w:t>
      </w:r>
      <w:r w:rsidR="00E71F25">
        <w:rPr>
          <w:sz w:val="20"/>
          <w:szCs w:val="20"/>
        </w:rPr>
        <w:t xml:space="preserve">heir classes immediately to their designated </w:t>
      </w:r>
      <w:r>
        <w:rPr>
          <w:sz w:val="20"/>
          <w:szCs w:val="20"/>
        </w:rPr>
        <w:t xml:space="preserve">shelter and have students sit down. Shelter areas for the elementary students are </w:t>
      </w:r>
      <w:r w:rsidR="0020067B">
        <w:rPr>
          <w:sz w:val="20"/>
          <w:szCs w:val="20"/>
        </w:rPr>
        <w:t>designated by classroom assignment</w:t>
      </w:r>
      <w:r>
        <w:rPr>
          <w:sz w:val="20"/>
          <w:szCs w:val="20"/>
        </w:rPr>
        <w:t>. Once the students are in the shelter area, students should sit down with their backs toward the windows and their hands against their knees. Student roll will be checked at this time.</w:t>
      </w:r>
    </w:p>
    <w:p w14:paraId="13C000DD" w14:textId="77777777" w:rsidR="00F932EE" w:rsidRDefault="00323558" w:rsidP="00F932EE">
      <w:pPr>
        <w:spacing w:line="22" w:lineRule="atLeast"/>
        <w:rPr>
          <w:sz w:val="20"/>
          <w:szCs w:val="20"/>
        </w:rPr>
      </w:pPr>
      <w:r>
        <w:rPr>
          <w:sz w:val="20"/>
          <w:szCs w:val="20"/>
        </w:rPr>
        <w:tab/>
      </w:r>
    </w:p>
    <w:p w14:paraId="0C2CF9A4" w14:textId="4F03DC1E" w:rsidR="00323558" w:rsidRDefault="00F932EE" w:rsidP="00F932EE">
      <w:pPr>
        <w:spacing w:line="22" w:lineRule="atLeast"/>
        <w:rPr>
          <w:sz w:val="20"/>
          <w:szCs w:val="20"/>
        </w:rPr>
      </w:pPr>
      <w:r>
        <w:rPr>
          <w:sz w:val="20"/>
          <w:szCs w:val="20"/>
        </w:rPr>
        <w:tab/>
      </w:r>
    </w:p>
    <w:p w14:paraId="3471C2B9" w14:textId="77777777" w:rsidR="00323558" w:rsidRDefault="00323558" w:rsidP="00F932EE">
      <w:pPr>
        <w:spacing w:line="22" w:lineRule="atLeast"/>
        <w:rPr>
          <w:sz w:val="20"/>
          <w:szCs w:val="20"/>
        </w:rPr>
      </w:pPr>
    </w:p>
    <w:p w14:paraId="0B480B40" w14:textId="77777777" w:rsidR="00F932EE" w:rsidRPr="00186F86" w:rsidRDefault="00F932EE" w:rsidP="00F1758E">
      <w:pPr>
        <w:pStyle w:val="Heading1"/>
      </w:pPr>
      <w:bookmarkStart w:id="29" w:name="_Toc110278092"/>
      <w:r w:rsidRPr="00186F86">
        <w:t>SCHOOL VISITORS</w:t>
      </w:r>
      <w:bookmarkEnd w:id="29"/>
    </w:p>
    <w:p w14:paraId="65E45A22" w14:textId="77777777" w:rsidR="00F932EE" w:rsidRDefault="00F932EE" w:rsidP="00F932EE">
      <w:pPr>
        <w:spacing w:line="22" w:lineRule="atLeast"/>
        <w:rPr>
          <w:sz w:val="20"/>
          <w:szCs w:val="20"/>
        </w:rPr>
      </w:pPr>
    </w:p>
    <w:p w14:paraId="0462B9EC" w14:textId="77777777" w:rsidR="00F932EE" w:rsidRDefault="00F932EE" w:rsidP="00F932EE">
      <w:pPr>
        <w:pStyle w:val="ListParagraph"/>
        <w:numPr>
          <w:ilvl w:val="0"/>
          <w:numId w:val="21"/>
        </w:numPr>
        <w:spacing w:line="22" w:lineRule="atLeast"/>
        <w:rPr>
          <w:sz w:val="20"/>
          <w:szCs w:val="20"/>
        </w:rPr>
      </w:pPr>
      <w:r>
        <w:rPr>
          <w:sz w:val="20"/>
          <w:szCs w:val="20"/>
        </w:rPr>
        <w:t>Parents are welcom</w:t>
      </w:r>
      <w:r w:rsidR="00D84C4B">
        <w:rPr>
          <w:sz w:val="20"/>
          <w:szCs w:val="20"/>
        </w:rPr>
        <w:t>e to visit in the school, but mu</w:t>
      </w:r>
      <w:r>
        <w:rPr>
          <w:sz w:val="20"/>
          <w:szCs w:val="20"/>
        </w:rPr>
        <w:t>st make arrangements with the teacher one day in advance and check through the office for permission to visit.</w:t>
      </w:r>
    </w:p>
    <w:p w14:paraId="5A8357F8" w14:textId="77777777" w:rsidR="00F932EE" w:rsidRDefault="00F932EE" w:rsidP="00F932EE">
      <w:pPr>
        <w:pStyle w:val="ListParagraph"/>
        <w:numPr>
          <w:ilvl w:val="0"/>
          <w:numId w:val="21"/>
        </w:numPr>
        <w:spacing w:line="22" w:lineRule="atLeast"/>
        <w:rPr>
          <w:sz w:val="20"/>
          <w:szCs w:val="20"/>
        </w:rPr>
      </w:pPr>
      <w:r>
        <w:rPr>
          <w:sz w:val="20"/>
          <w:szCs w:val="20"/>
        </w:rPr>
        <w:t xml:space="preserve">School visitation of one’s friends from another school district is discouraged to minimize classroom disruptions. </w:t>
      </w:r>
    </w:p>
    <w:p w14:paraId="7BD298A3" w14:textId="77777777" w:rsidR="00F932EE" w:rsidRDefault="00F932EE" w:rsidP="00F932EE">
      <w:pPr>
        <w:pStyle w:val="ListParagraph"/>
        <w:numPr>
          <w:ilvl w:val="0"/>
          <w:numId w:val="21"/>
        </w:numPr>
        <w:spacing w:line="22" w:lineRule="atLeast"/>
        <w:rPr>
          <w:sz w:val="20"/>
          <w:szCs w:val="20"/>
        </w:rPr>
      </w:pPr>
      <w:r w:rsidRPr="00F932EE">
        <w:rPr>
          <w:sz w:val="20"/>
          <w:szCs w:val="20"/>
          <w:u w:val="single"/>
        </w:rPr>
        <w:t>Orders to Leave School Property</w:t>
      </w:r>
      <w:r>
        <w:rPr>
          <w:sz w:val="20"/>
          <w:szCs w:val="20"/>
        </w:rPr>
        <w:t xml:space="preserve">: The superintendent or principal of any secondary, middle, or elementary school shall have the authority to order any person out of the school building and off the school property when it appears that the presence of such a person is a threat to the peaceful conduct of school business and school classes. Any person who refuses to leave the school building or school grounds after being ordered to do so by the superintendent or principal shall be guilty of a misdemeanor and upon conviction thereof shall be punished by a fine of not more than </w:t>
      </w:r>
      <w:r w:rsidR="0020067B">
        <w:rPr>
          <w:sz w:val="20"/>
          <w:szCs w:val="20"/>
        </w:rPr>
        <w:t>f</w:t>
      </w:r>
      <w:r>
        <w:rPr>
          <w:sz w:val="20"/>
          <w:szCs w:val="20"/>
        </w:rPr>
        <w:t xml:space="preserve">ive </w:t>
      </w:r>
      <w:r w:rsidR="0020067B">
        <w:rPr>
          <w:sz w:val="20"/>
          <w:szCs w:val="20"/>
        </w:rPr>
        <w:t>h</w:t>
      </w:r>
      <w:r>
        <w:rPr>
          <w:sz w:val="20"/>
          <w:szCs w:val="20"/>
        </w:rPr>
        <w:t xml:space="preserve">undred </w:t>
      </w:r>
      <w:r w:rsidR="0020067B">
        <w:rPr>
          <w:sz w:val="20"/>
          <w:szCs w:val="20"/>
        </w:rPr>
        <w:t>d</w:t>
      </w:r>
      <w:r>
        <w:rPr>
          <w:sz w:val="20"/>
          <w:szCs w:val="20"/>
        </w:rPr>
        <w:t>ollars ($500.00) or by imprisonment into the county jail for not more than ninety (90) days or by both such fine and imprisonment (70-24-131).</w:t>
      </w:r>
    </w:p>
    <w:p w14:paraId="5936935C" w14:textId="77777777" w:rsidR="00D46204" w:rsidRDefault="00D46204" w:rsidP="00D46204">
      <w:pPr>
        <w:spacing w:line="22" w:lineRule="atLeast"/>
        <w:rPr>
          <w:sz w:val="20"/>
          <w:szCs w:val="20"/>
        </w:rPr>
      </w:pPr>
    </w:p>
    <w:p w14:paraId="1DC00ADD" w14:textId="77777777" w:rsidR="00D46204" w:rsidRPr="00186F86" w:rsidRDefault="00D46204" w:rsidP="00F1758E">
      <w:pPr>
        <w:pStyle w:val="Heading1"/>
      </w:pPr>
      <w:bookmarkStart w:id="30" w:name="_Toc110278093"/>
      <w:r w:rsidRPr="00186F86">
        <w:t>MOMENT OF SILENCE</w:t>
      </w:r>
      <w:bookmarkEnd w:id="30"/>
    </w:p>
    <w:p w14:paraId="6B6D7CFA" w14:textId="77777777" w:rsidR="00D46204" w:rsidRDefault="00D46204" w:rsidP="00D46204">
      <w:pPr>
        <w:spacing w:line="22" w:lineRule="atLeast"/>
        <w:jc w:val="center"/>
        <w:rPr>
          <w:sz w:val="20"/>
          <w:szCs w:val="20"/>
        </w:rPr>
      </w:pPr>
    </w:p>
    <w:p w14:paraId="6260619A" w14:textId="77777777" w:rsidR="00D46204" w:rsidRDefault="00D46204" w:rsidP="00D46204">
      <w:pPr>
        <w:spacing w:line="22" w:lineRule="atLeast"/>
        <w:rPr>
          <w:sz w:val="20"/>
          <w:szCs w:val="20"/>
        </w:rPr>
      </w:pPr>
      <w:r>
        <w:rPr>
          <w:sz w:val="20"/>
          <w:szCs w:val="20"/>
        </w:rPr>
        <w:tab/>
        <w:t xml:space="preserve">A law in the state of Oklahoma passed in the spring of 2002 requires schools to observe one (1) minute of silence each day for the purpose of allowing each student, in the exercise of his or her individual choice, to reflect, meditate, pray, or engage in any other silent activity that does not interfere with, distract, or impede other students in the exercise of their individual choices. Ringwood will recognize one (1) minute during opening </w:t>
      </w:r>
      <w:r w:rsidR="00D84C4B">
        <w:rPr>
          <w:sz w:val="20"/>
          <w:szCs w:val="20"/>
        </w:rPr>
        <w:t>exercises</w:t>
      </w:r>
      <w:r>
        <w:rPr>
          <w:sz w:val="20"/>
          <w:szCs w:val="20"/>
        </w:rPr>
        <w:t>.</w:t>
      </w:r>
    </w:p>
    <w:p w14:paraId="268D489C" w14:textId="77777777" w:rsidR="00D46204" w:rsidRDefault="00D46204" w:rsidP="00D46204">
      <w:pPr>
        <w:spacing w:line="22" w:lineRule="atLeast"/>
        <w:rPr>
          <w:sz w:val="20"/>
          <w:szCs w:val="20"/>
        </w:rPr>
      </w:pPr>
    </w:p>
    <w:p w14:paraId="15273F39" w14:textId="77777777" w:rsidR="00D46204" w:rsidRPr="00186F86" w:rsidRDefault="00D46204" w:rsidP="00F1758E">
      <w:pPr>
        <w:pStyle w:val="Heading1"/>
      </w:pPr>
      <w:bookmarkStart w:id="31" w:name="_Toc110278094"/>
      <w:r w:rsidRPr="00186F86">
        <w:t>VETERAN’S DAY ASSEMBLY</w:t>
      </w:r>
      <w:bookmarkEnd w:id="31"/>
    </w:p>
    <w:p w14:paraId="1DB12A2D" w14:textId="77777777" w:rsidR="00D46204" w:rsidRDefault="00D46204" w:rsidP="00D46204">
      <w:pPr>
        <w:spacing w:line="22" w:lineRule="atLeast"/>
        <w:rPr>
          <w:sz w:val="20"/>
          <w:szCs w:val="20"/>
        </w:rPr>
      </w:pPr>
    </w:p>
    <w:p w14:paraId="30ABCA3A" w14:textId="77777777" w:rsidR="00D46204" w:rsidRDefault="00D46204" w:rsidP="00D46204">
      <w:pPr>
        <w:spacing w:line="22" w:lineRule="atLeast"/>
        <w:rPr>
          <w:sz w:val="20"/>
          <w:szCs w:val="20"/>
        </w:rPr>
      </w:pPr>
      <w:r>
        <w:rPr>
          <w:sz w:val="20"/>
          <w:szCs w:val="20"/>
        </w:rPr>
        <w:tab/>
        <w:t>Ringwood Public Schools are in a rotation with three other schools for hosting a Veteran’s Day assembly.</w:t>
      </w:r>
    </w:p>
    <w:p w14:paraId="4979F0A8" w14:textId="77777777" w:rsidR="00D46204" w:rsidRDefault="00D46204" w:rsidP="00D46204">
      <w:pPr>
        <w:spacing w:line="22" w:lineRule="atLeast"/>
        <w:rPr>
          <w:sz w:val="20"/>
          <w:szCs w:val="20"/>
        </w:rPr>
      </w:pPr>
    </w:p>
    <w:p w14:paraId="661231D9" w14:textId="77777777" w:rsidR="00F7601F" w:rsidRDefault="00F7601F" w:rsidP="00D46204">
      <w:pPr>
        <w:spacing w:line="22" w:lineRule="atLeast"/>
        <w:jc w:val="center"/>
        <w:rPr>
          <w:b/>
          <w:sz w:val="20"/>
          <w:szCs w:val="20"/>
        </w:rPr>
      </w:pPr>
    </w:p>
    <w:p w14:paraId="630F4359" w14:textId="77777777" w:rsidR="009237D5" w:rsidRDefault="009237D5" w:rsidP="00D46204">
      <w:pPr>
        <w:spacing w:line="22" w:lineRule="atLeast"/>
        <w:jc w:val="center"/>
        <w:rPr>
          <w:b/>
          <w:sz w:val="20"/>
          <w:szCs w:val="20"/>
        </w:rPr>
      </w:pPr>
    </w:p>
    <w:p w14:paraId="5B978E4A" w14:textId="77777777" w:rsidR="00D46204" w:rsidRPr="00186F86" w:rsidRDefault="00D46204" w:rsidP="00F1758E">
      <w:pPr>
        <w:pStyle w:val="Heading1"/>
      </w:pPr>
      <w:bookmarkStart w:id="32" w:name="_Toc110278095"/>
      <w:r w:rsidRPr="00186F86">
        <w:t>STUDENT INSURANCE</w:t>
      </w:r>
      <w:bookmarkEnd w:id="32"/>
    </w:p>
    <w:p w14:paraId="603A885E" w14:textId="77777777" w:rsidR="00D46204" w:rsidRDefault="00D46204" w:rsidP="00D46204">
      <w:pPr>
        <w:spacing w:line="22" w:lineRule="atLeast"/>
        <w:jc w:val="center"/>
        <w:rPr>
          <w:sz w:val="20"/>
          <w:szCs w:val="20"/>
        </w:rPr>
      </w:pPr>
    </w:p>
    <w:p w14:paraId="408E7609" w14:textId="77777777" w:rsidR="00D46204" w:rsidRDefault="00D46204" w:rsidP="001515D2">
      <w:pPr>
        <w:spacing w:line="22" w:lineRule="atLeast"/>
        <w:rPr>
          <w:sz w:val="20"/>
          <w:szCs w:val="20"/>
        </w:rPr>
      </w:pPr>
      <w:r>
        <w:rPr>
          <w:sz w:val="20"/>
          <w:szCs w:val="20"/>
        </w:rPr>
        <w:tab/>
        <w:t>It will be the policy of the board of education to select a reputable company through which patrons may purchase accident insurance for their children at a minimum cost. The purchase of the insurance will not be compulsory but entirely at the discretion of the parents.</w:t>
      </w:r>
    </w:p>
    <w:p w14:paraId="345302B9" w14:textId="77777777" w:rsidR="0020067B" w:rsidRDefault="0020067B" w:rsidP="00923DF6">
      <w:pPr>
        <w:spacing w:line="22" w:lineRule="atLeast"/>
        <w:rPr>
          <w:b/>
          <w:sz w:val="20"/>
          <w:szCs w:val="20"/>
        </w:rPr>
      </w:pPr>
    </w:p>
    <w:p w14:paraId="6F9C49AC" w14:textId="77777777" w:rsidR="0020067B" w:rsidRDefault="0020067B" w:rsidP="00D46204">
      <w:pPr>
        <w:spacing w:line="22" w:lineRule="atLeast"/>
        <w:jc w:val="center"/>
        <w:rPr>
          <w:b/>
          <w:sz w:val="20"/>
          <w:szCs w:val="20"/>
        </w:rPr>
      </w:pPr>
    </w:p>
    <w:p w14:paraId="59C33CDA" w14:textId="2A792D93" w:rsidR="0020067B" w:rsidRDefault="0020067B" w:rsidP="00E6347B">
      <w:pPr>
        <w:spacing w:line="22" w:lineRule="atLeast"/>
        <w:rPr>
          <w:b/>
          <w:sz w:val="20"/>
          <w:szCs w:val="20"/>
        </w:rPr>
      </w:pPr>
    </w:p>
    <w:p w14:paraId="05D6384C" w14:textId="77777777" w:rsidR="00E71F25" w:rsidRDefault="00E71F25" w:rsidP="00E6347B">
      <w:pPr>
        <w:spacing w:line="22" w:lineRule="atLeast"/>
        <w:rPr>
          <w:b/>
          <w:sz w:val="20"/>
          <w:szCs w:val="20"/>
        </w:rPr>
      </w:pPr>
    </w:p>
    <w:p w14:paraId="54571D25" w14:textId="68C8A1B4" w:rsidR="00186F86" w:rsidRDefault="00186F86" w:rsidP="00E71F25">
      <w:pPr>
        <w:spacing w:line="22" w:lineRule="atLeast"/>
        <w:rPr>
          <w:b/>
          <w:sz w:val="20"/>
          <w:szCs w:val="20"/>
        </w:rPr>
      </w:pPr>
    </w:p>
    <w:p w14:paraId="32024A4B" w14:textId="2969A120" w:rsidR="00D46204" w:rsidRPr="00186F86" w:rsidRDefault="00D46204" w:rsidP="00F1758E">
      <w:pPr>
        <w:pStyle w:val="Heading1"/>
      </w:pPr>
      <w:bookmarkStart w:id="33" w:name="_Toc110278096"/>
      <w:r w:rsidRPr="00186F86">
        <w:t>FIELD TRIPS</w:t>
      </w:r>
      <w:bookmarkEnd w:id="33"/>
    </w:p>
    <w:p w14:paraId="1CE8E395" w14:textId="77777777" w:rsidR="00D46204" w:rsidRDefault="00D46204" w:rsidP="00D46204">
      <w:pPr>
        <w:spacing w:line="22" w:lineRule="atLeast"/>
        <w:jc w:val="center"/>
        <w:rPr>
          <w:sz w:val="20"/>
          <w:szCs w:val="20"/>
        </w:rPr>
      </w:pPr>
    </w:p>
    <w:p w14:paraId="2D6F97C8" w14:textId="77777777" w:rsidR="00D46204" w:rsidRDefault="00D46204" w:rsidP="00D46204">
      <w:pPr>
        <w:spacing w:line="22" w:lineRule="atLeast"/>
        <w:rPr>
          <w:sz w:val="20"/>
          <w:szCs w:val="20"/>
        </w:rPr>
      </w:pPr>
      <w:r>
        <w:rPr>
          <w:sz w:val="20"/>
          <w:szCs w:val="20"/>
        </w:rPr>
        <w:tab/>
        <w:t xml:space="preserve">During the school year, each class </w:t>
      </w:r>
      <w:r w:rsidR="0020067B">
        <w:rPr>
          <w:sz w:val="20"/>
          <w:szCs w:val="20"/>
        </w:rPr>
        <w:t>may</w:t>
      </w:r>
      <w:r>
        <w:rPr>
          <w:sz w:val="20"/>
          <w:szCs w:val="20"/>
        </w:rPr>
        <w:t xml:space="preserve"> take field trips that are authorized by </w:t>
      </w:r>
      <w:r w:rsidR="001C6581">
        <w:rPr>
          <w:sz w:val="20"/>
          <w:szCs w:val="20"/>
        </w:rPr>
        <w:t>the school. There is no limit on</w:t>
      </w:r>
      <w:r>
        <w:rPr>
          <w:sz w:val="20"/>
          <w:szCs w:val="20"/>
        </w:rPr>
        <w:t xml:space="preserve"> the number of educational trips a class may take, but there may be a limit on the miles and time.</w:t>
      </w:r>
    </w:p>
    <w:p w14:paraId="2D1EA687" w14:textId="77777777" w:rsidR="00D46204" w:rsidRDefault="00D46204" w:rsidP="00D46204">
      <w:pPr>
        <w:spacing w:line="22" w:lineRule="atLeast"/>
        <w:rPr>
          <w:sz w:val="20"/>
          <w:szCs w:val="20"/>
        </w:rPr>
      </w:pPr>
      <w:r>
        <w:rPr>
          <w:sz w:val="20"/>
          <w:szCs w:val="20"/>
        </w:rPr>
        <w:tab/>
        <w:t>We request that parents that plan to go on these field trips leave their preschoolers at home so they can give their full attention to their child that is a member of that class.</w:t>
      </w:r>
    </w:p>
    <w:p w14:paraId="0BE75ED7" w14:textId="77777777" w:rsidR="00D46204" w:rsidRDefault="00D46204" w:rsidP="00D46204">
      <w:pPr>
        <w:spacing w:line="22" w:lineRule="atLeast"/>
        <w:rPr>
          <w:sz w:val="20"/>
          <w:szCs w:val="20"/>
        </w:rPr>
      </w:pPr>
    </w:p>
    <w:p w14:paraId="462E10C2" w14:textId="6C75A8C7" w:rsidR="00D46204" w:rsidRPr="00075DE3" w:rsidRDefault="00075DE3" w:rsidP="00F1758E">
      <w:pPr>
        <w:pStyle w:val="Heading1"/>
      </w:pPr>
      <w:bookmarkStart w:id="34" w:name="_Toc110278097"/>
      <w:r w:rsidRPr="00075DE3">
        <w:t>INSIDE RECESS</w:t>
      </w:r>
      <w:bookmarkEnd w:id="34"/>
    </w:p>
    <w:p w14:paraId="7045B439" w14:textId="77777777" w:rsidR="00D46204" w:rsidRDefault="00D46204" w:rsidP="00D46204">
      <w:pPr>
        <w:spacing w:line="22" w:lineRule="atLeast"/>
        <w:jc w:val="center"/>
        <w:rPr>
          <w:sz w:val="20"/>
          <w:szCs w:val="20"/>
        </w:rPr>
      </w:pPr>
    </w:p>
    <w:p w14:paraId="3D1FCF11" w14:textId="77777777" w:rsidR="00D46204" w:rsidRDefault="00D46204" w:rsidP="00D46204">
      <w:pPr>
        <w:pStyle w:val="ListParagraph"/>
        <w:numPr>
          <w:ilvl w:val="0"/>
          <w:numId w:val="22"/>
        </w:numPr>
        <w:spacing w:line="22" w:lineRule="atLeast"/>
        <w:rPr>
          <w:sz w:val="20"/>
          <w:szCs w:val="20"/>
        </w:rPr>
      </w:pPr>
      <w:r>
        <w:rPr>
          <w:sz w:val="20"/>
          <w:szCs w:val="20"/>
        </w:rPr>
        <w:t>Students will be informed by their teacher on days when weather conditions prohibit going outside for recess or physical activity.</w:t>
      </w:r>
    </w:p>
    <w:p w14:paraId="0857896F" w14:textId="77777777" w:rsidR="00D46204" w:rsidRDefault="00D46204" w:rsidP="00D46204">
      <w:pPr>
        <w:pStyle w:val="ListParagraph"/>
        <w:numPr>
          <w:ilvl w:val="0"/>
          <w:numId w:val="22"/>
        </w:numPr>
        <w:spacing w:line="22" w:lineRule="atLeast"/>
        <w:rPr>
          <w:sz w:val="20"/>
          <w:szCs w:val="20"/>
        </w:rPr>
      </w:pPr>
      <w:r>
        <w:rPr>
          <w:sz w:val="20"/>
          <w:szCs w:val="20"/>
        </w:rPr>
        <w:t>At other times, students must have a dated and signed note by parents to stay inside during recess. Reasons must be stated.</w:t>
      </w:r>
    </w:p>
    <w:p w14:paraId="21401B07" w14:textId="77777777" w:rsidR="00D46204" w:rsidRDefault="00D46204" w:rsidP="00D46204">
      <w:pPr>
        <w:pStyle w:val="ListParagraph"/>
        <w:numPr>
          <w:ilvl w:val="0"/>
          <w:numId w:val="22"/>
        </w:numPr>
        <w:spacing w:line="22" w:lineRule="atLeast"/>
        <w:rPr>
          <w:sz w:val="20"/>
          <w:szCs w:val="20"/>
        </w:rPr>
      </w:pPr>
      <w:r>
        <w:rPr>
          <w:sz w:val="20"/>
          <w:szCs w:val="20"/>
        </w:rPr>
        <w:t>Teachers will use their judgment in other cases.</w:t>
      </w:r>
    </w:p>
    <w:p w14:paraId="33599BC2" w14:textId="77777777" w:rsidR="00D46204" w:rsidRDefault="00D46204" w:rsidP="00D46204">
      <w:pPr>
        <w:spacing w:line="22" w:lineRule="atLeast"/>
        <w:rPr>
          <w:sz w:val="20"/>
          <w:szCs w:val="20"/>
        </w:rPr>
      </w:pPr>
    </w:p>
    <w:p w14:paraId="0FB92E82" w14:textId="77777777" w:rsidR="00D46204" w:rsidRPr="00075DE3" w:rsidRDefault="00D46204" w:rsidP="00F1758E">
      <w:pPr>
        <w:pStyle w:val="Heading1"/>
      </w:pPr>
      <w:bookmarkStart w:id="35" w:name="_Toc110278098"/>
      <w:r w:rsidRPr="00075DE3">
        <w:t>TELEPHONE</w:t>
      </w:r>
      <w:bookmarkEnd w:id="35"/>
    </w:p>
    <w:p w14:paraId="4E39DA36" w14:textId="77777777" w:rsidR="00D46204" w:rsidRDefault="00D46204" w:rsidP="00D46204">
      <w:pPr>
        <w:spacing w:line="22" w:lineRule="atLeast"/>
        <w:jc w:val="center"/>
        <w:rPr>
          <w:sz w:val="20"/>
          <w:szCs w:val="20"/>
        </w:rPr>
      </w:pPr>
    </w:p>
    <w:p w14:paraId="1C75312C" w14:textId="77777777" w:rsidR="00D46204" w:rsidRDefault="00D46204" w:rsidP="00D46204">
      <w:pPr>
        <w:spacing w:line="22" w:lineRule="atLeast"/>
        <w:rPr>
          <w:sz w:val="20"/>
          <w:szCs w:val="20"/>
        </w:rPr>
      </w:pPr>
      <w:r>
        <w:rPr>
          <w:sz w:val="20"/>
          <w:szCs w:val="20"/>
        </w:rPr>
        <w:tab/>
        <w:t>The school phone is a business phone and will be used by the students only with permission of school personnel. Students may use the phone for extenuating circumstances such as:</w:t>
      </w:r>
    </w:p>
    <w:p w14:paraId="56EC1982" w14:textId="77777777" w:rsidR="00D46204" w:rsidRDefault="00D46204" w:rsidP="00D46204">
      <w:pPr>
        <w:spacing w:line="22" w:lineRule="atLeast"/>
        <w:rPr>
          <w:sz w:val="20"/>
          <w:szCs w:val="20"/>
        </w:rPr>
      </w:pPr>
      <w:r>
        <w:rPr>
          <w:sz w:val="20"/>
          <w:szCs w:val="20"/>
        </w:rPr>
        <w:tab/>
        <w:t>- Calling for homework or other supplies</w:t>
      </w:r>
    </w:p>
    <w:p w14:paraId="3A9B76BB" w14:textId="77777777" w:rsidR="00D46204" w:rsidRDefault="00D46204" w:rsidP="00D46204">
      <w:pPr>
        <w:spacing w:line="22" w:lineRule="atLeast"/>
        <w:rPr>
          <w:sz w:val="20"/>
          <w:szCs w:val="20"/>
        </w:rPr>
      </w:pPr>
      <w:r>
        <w:rPr>
          <w:sz w:val="20"/>
          <w:szCs w:val="20"/>
        </w:rPr>
        <w:tab/>
        <w:t>- Schedule changes</w:t>
      </w:r>
    </w:p>
    <w:p w14:paraId="7926A9FD" w14:textId="77777777" w:rsidR="00D46204" w:rsidRDefault="00D46204" w:rsidP="00D46204">
      <w:pPr>
        <w:spacing w:line="22" w:lineRule="atLeast"/>
        <w:rPr>
          <w:sz w:val="20"/>
          <w:szCs w:val="20"/>
        </w:rPr>
      </w:pPr>
      <w:r>
        <w:rPr>
          <w:sz w:val="20"/>
          <w:szCs w:val="20"/>
        </w:rPr>
        <w:tab/>
        <w:t>- Illness</w:t>
      </w:r>
    </w:p>
    <w:p w14:paraId="5B5448BE" w14:textId="77777777" w:rsidR="00D46204" w:rsidRDefault="00D46204" w:rsidP="00D46204">
      <w:pPr>
        <w:spacing w:line="22" w:lineRule="atLeast"/>
        <w:rPr>
          <w:sz w:val="20"/>
          <w:szCs w:val="20"/>
        </w:rPr>
      </w:pPr>
    </w:p>
    <w:p w14:paraId="4B778859" w14:textId="77777777" w:rsidR="00F932EE" w:rsidRDefault="00D46204" w:rsidP="00F932EE">
      <w:pPr>
        <w:spacing w:line="22" w:lineRule="atLeast"/>
        <w:rPr>
          <w:sz w:val="20"/>
          <w:szCs w:val="20"/>
        </w:rPr>
      </w:pPr>
      <w:r>
        <w:rPr>
          <w:sz w:val="20"/>
          <w:szCs w:val="20"/>
        </w:rPr>
        <w:tab/>
        <w:t>STUDENTS MAY NOT USE THE PHONE TO PLAN SOCIAL ACTIVITIES. For instance, students may not use the phone to arrange to go home with a friend after school.</w:t>
      </w:r>
    </w:p>
    <w:p w14:paraId="43B6AAAE" w14:textId="77777777" w:rsidR="00D46204" w:rsidRDefault="00D46204" w:rsidP="00F932EE">
      <w:pPr>
        <w:spacing w:line="22" w:lineRule="atLeast"/>
        <w:rPr>
          <w:sz w:val="20"/>
          <w:szCs w:val="20"/>
        </w:rPr>
      </w:pPr>
    </w:p>
    <w:p w14:paraId="51BEA1B6" w14:textId="77777777" w:rsidR="00D46204" w:rsidRPr="00075DE3" w:rsidRDefault="00D46204" w:rsidP="00F1758E">
      <w:pPr>
        <w:pStyle w:val="Heading1"/>
      </w:pPr>
      <w:bookmarkStart w:id="36" w:name="_Toc110278099"/>
      <w:r w:rsidRPr="00075DE3">
        <w:t>SUPPLIES</w:t>
      </w:r>
      <w:bookmarkEnd w:id="36"/>
    </w:p>
    <w:p w14:paraId="194EAE6B" w14:textId="77777777" w:rsidR="00D46204" w:rsidRDefault="00D46204" w:rsidP="00D46204">
      <w:pPr>
        <w:spacing w:line="22" w:lineRule="atLeast"/>
        <w:jc w:val="center"/>
        <w:rPr>
          <w:sz w:val="20"/>
          <w:szCs w:val="20"/>
        </w:rPr>
      </w:pPr>
    </w:p>
    <w:p w14:paraId="7A85F68A" w14:textId="77777777" w:rsidR="00D46204" w:rsidRDefault="00D46204" w:rsidP="00D46204">
      <w:pPr>
        <w:spacing w:line="22" w:lineRule="atLeast"/>
        <w:rPr>
          <w:sz w:val="20"/>
          <w:szCs w:val="20"/>
        </w:rPr>
      </w:pPr>
      <w:r>
        <w:rPr>
          <w:sz w:val="20"/>
          <w:szCs w:val="20"/>
        </w:rPr>
        <w:tab/>
        <w:t>All school supplies and personal items should be properly labeled with the name PRINTED for children in Pre-K, Kindergarten, First, and Second grades. Please keep your child supplied with pencils, paper, and other necessary items throughout the school year.</w:t>
      </w:r>
    </w:p>
    <w:p w14:paraId="00500AC4" w14:textId="77777777" w:rsidR="00D46204" w:rsidRDefault="00D46204" w:rsidP="00D46204">
      <w:pPr>
        <w:spacing w:line="22" w:lineRule="atLeast"/>
        <w:rPr>
          <w:sz w:val="20"/>
          <w:szCs w:val="20"/>
        </w:rPr>
      </w:pPr>
    </w:p>
    <w:p w14:paraId="19B9B3C8" w14:textId="77777777" w:rsidR="00D46204" w:rsidRPr="00075DE3" w:rsidRDefault="00D46204" w:rsidP="00F1758E">
      <w:pPr>
        <w:pStyle w:val="Heading1"/>
      </w:pPr>
      <w:bookmarkStart w:id="37" w:name="_Toc110278100"/>
      <w:r w:rsidRPr="00075DE3">
        <w:t>LOST AND FOUND</w:t>
      </w:r>
      <w:bookmarkEnd w:id="37"/>
    </w:p>
    <w:p w14:paraId="0432CA71" w14:textId="77777777" w:rsidR="00D46204" w:rsidRDefault="00D46204" w:rsidP="00D46204">
      <w:pPr>
        <w:spacing w:line="22" w:lineRule="atLeast"/>
        <w:jc w:val="center"/>
        <w:rPr>
          <w:sz w:val="20"/>
          <w:szCs w:val="20"/>
        </w:rPr>
      </w:pPr>
    </w:p>
    <w:p w14:paraId="2B8CF72C" w14:textId="77777777" w:rsidR="00D46204" w:rsidRDefault="00D46204" w:rsidP="00D46204">
      <w:pPr>
        <w:spacing w:line="22" w:lineRule="atLeast"/>
        <w:rPr>
          <w:sz w:val="20"/>
          <w:szCs w:val="20"/>
        </w:rPr>
      </w:pPr>
      <w:r>
        <w:rPr>
          <w:sz w:val="20"/>
          <w:szCs w:val="20"/>
        </w:rPr>
        <w:tab/>
        <w:t>All articles found should be turned in at the office. Valuable articles will be kept in the office and will be returned to the owner upon identification. Students might inquire several times for a lost article as it may not have been located immediately. Help us to help you to retain your lost property by marking your belongings plainly.</w:t>
      </w:r>
    </w:p>
    <w:p w14:paraId="7DF55043" w14:textId="6D954CAA" w:rsidR="00075DE3" w:rsidRDefault="00075DE3" w:rsidP="00E71F25">
      <w:pPr>
        <w:spacing w:line="22" w:lineRule="atLeast"/>
        <w:rPr>
          <w:b/>
          <w:sz w:val="20"/>
          <w:szCs w:val="20"/>
        </w:rPr>
      </w:pPr>
    </w:p>
    <w:p w14:paraId="5F168AE0" w14:textId="16956FF9" w:rsidR="00E6347B" w:rsidRPr="00B056DF" w:rsidRDefault="00E6347B" w:rsidP="00F1758E">
      <w:pPr>
        <w:pStyle w:val="Heading1"/>
      </w:pPr>
      <w:bookmarkStart w:id="38" w:name="_Toc110278101"/>
      <w:r w:rsidRPr="00B056DF">
        <w:t>PARTIES</w:t>
      </w:r>
      <w:bookmarkEnd w:id="38"/>
    </w:p>
    <w:p w14:paraId="7EDAAA0F" w14:textId="77777777" w:rsidR="00E6347B" w:rsidRDefault="00E6347B" w:rsidP="00E6347B">
      <w:pPr>
        <w:spacing w:line="22" w:lineRule="atLeast"/>
        <w:jc w:val="center"/>
        <w:rPr>
          <w:sz w:val="20"/>
          <w:szCs w:val="20"/>
        </w:rPr>
      </w:pPr>
    </w:p>
    <w:p w14:paraId="25BAF6DD" w14:textId="77777777" w:rsidR="00E6347B" w:rsidRDefault="00E6347B" w:rsidP="00E6347B">
      <w:pPr>
        <w:spacing w:line="22" w:lineRule="atLeast"/>
        <w:rPr>
          <w:sz w:val="20"/>
          <w:szCs w:val="20"/>
        </w:rPr>
      </w:pPr>
      <w:r>
        <w:rPr>
          <w:sz w:val="20"/>
          <w:szCs w:val="20"/>
        </w:rPr>
        <w:tab/>
        <w:t xml:space="preserve">There are three parties in the classroom each year. These are: Halloween, Christmas, and Valentine’s Day. The school will assist in the organization of these </w:t>
      </w:r>
      <w:proofErr w:type="gramStart"/>
      <w:r>
        <w:rPr>
          <w:sz w:val="20"/>
          <w:szCs w:val="20"/>
        </w:rPr>
        <w:t>parties,</w:t>
      </w:r>
      <w:proofErr w:type="gramEnd"/>
      <w:r>
        <w:rPr>
          <w:sz w:val="20"/>
          <w:szCs w:val="20"/>
        </w:rPr>
        <w:t xml:space="preserve"> however, parent volunteers are asked to provide store bought snacks, drinks, and treat bags for each class.  Parents are also welcome to help with games at the parties. Please visit with your child’s teacher if you plan to attend a party.</w:t>
      </w:r>
    </w:p>
    <w:p w14:paraId="109D480A" w14:textId="77777777" w:rsidR="00E6347B" w:rsidRDefault="00E6347B" w:rsidP="00E6347B">
      <w:pPr>
        <w:spacing w:line="22" w:lineRule="atLeast"/>
        <w:rPr>
          <w:sz w:val="20"/>
          <w:szCs w:val="20"/>
        </w:rPr>
      </w:pPr>
      <w:r>
        <w:rPr>
          <w:sz w:val="20"/>
          <w:szCs w:val="20"/>
        </w:rPr>
        <w:tab/>
        <w:t>Classroom birthday party celebrations will require prior permission from the child’s teacher.</w:t>
      </w:r>
    </w:p>
    <w:p w14:paraId="7CE1739B" w14:textId="77777777" w:rsidR="00E6347B" w:rsidRDefault="00E6347B" w:rsidP="00E6347B">
      <w:pPr>
        <w:spacing w:line="22" w:lineRule="atLeast"/>
        <w:rPr>
          <w:sz w:val="20"/>
          <w:szCs w:val="20"/>
        </w:rPr>
      </w:pPr>
      <w:r>
        <w:rPr>
          <w:sz w:val="20"/>
          <w:szCs w:val="20"/>
        </w:rPr>
        <w:tab/>
        <w:t>No written communications will be allowed at school between parents and other students or student to students. This includes invitations to parties and/or other after school social events. Exceptions are subject to approval by administration.</w:t>
      </w:r>
    </w:p>
    <w:p w14:paraId="24DE042F" w14:textId="0898F2B6" w:rsidR="001F7A82" w:rsidRDefault="00D46204" w:rsidP="00E71F25">
      <w:pPr>
        <w:rPr>
          <w:sz w:val="20"/>
          <w:szCs w:val="20"/>
        </w:rPr>
      </w:pPr>
      <w:r>
        <w:rPr>
          <w:sz w:val="20"/>
          <w:szCs w:val="20"/>
        </w:rPr>
        <w:br w:type="page"/>
      </w:r>
    </w:p>
    <w:p w14:paraId="6EA3EF94" w14:textId="77777777" w:rsidR="00E71F25" w:rsidRPr="00E71F25" w:rsidRDefault="00E71F25" w:rsidP="00E71F25">
      <w:pPr>
        <w:rPr>
          <w:sz w:val="20"/>
          <w:szCs w:val="20"/>
        </w:rPr>
      </w:pPr>
    </w:p>
    <w:p w14:paraId="74533565" w14:textId="77777777" w:rsidR="001F7A82" w:rsidRPr="00B056DF" w:rsidRDefault="001F7A82" w:rsidP="00F1758E">
      <w:pPr>
        <w:pStyle w:val="Heading1"/>
      </w:pPr>
      <w:bookmarkStart w:id="39" w:name="_Toc110278102"/>
      <w:r w:rsidRPr="00B056DF">
        <w:t>STATEMENT OF RIGHTS</w:t>
      </w:r>
      <w:bookmarkEnd w:id="39"/>
    </w:p>
    <w:p w14:paraId="373457FB" w14:textId="77777777" w:rsidR="001F7A82" w:rsidRDefault="001F7A82" w:rsidP="001F7A82">
      <w:pPr>
        <w:spacing w:line="22" w:lineRule="atLeast"/>
        <w:jc w:val="center"/>
        <w:rPr>
          <w:sz w:val="20"/>
          <w:szCs w:val="20"/>
        </w:rPr>
      </w:pPr>
    </w:p>
    <w:p w14:paraId="6E200E6C" w14:textId="77777777" w:rsidR="001F7A82" w:rsidRDefault="001F7A82" w:rsidP="001F7A82">
      <w:pPr>
        <w:spacing w:line="22" w:lineRule="atLeast"/>
        <w:rPr>
          <w:sz w:val="20"/>
          <w:szCs w:val="20"/>
        </w:rPr>
      </w:pPr>
      <w:r>
        <w:rPr>
          <w:sz w:val="20"/>
          <w:szCs w:val="20"/>
        </w:rPr>
        <w:tab/>
        <w:t>Parents and students have the following rights under the Family Educational Rights and Privacy Acts and the Ringwood FERPA policy:</w:t>
      </w:r>
    </w:p>
    <w:p w14:paraId="5ED6480F" w14:textId="77777777" w:rsidR="001F7A82" w:rsidRDefault="001F7A82" w:rsidP="001F7A82">
      <w:pPr>
        <w:spacing w:line="22" w:lineRule="atLeast"/>
        <w:rPr>
          <w:sz w:val="20"/>
          <w:szCs w:val="20"/>
        </w:rPr>
      </w:pPr>
    </w:p>
    <w:p w14:paraId="5D9746FB" w14:textId="77777777" w:rsidR="001F7A82" w:rsidRDefault="001F7A82" w:rsidP="001F7A82">
      <w:pPr>
        <w:pStyle w:val="ListParagraph"/>
        <w:numPr>
          <w:ilvl w:val="0"/>
          <w:numId w:val="5"/>
        </w:numPr>
        <w:spacing w:line="22" w:lineRule="atLeast"/>
        <w:rPr>
          <w:sz w:val="20"/>
          <w:szCs w:val="20"/>
        </w:rPr>
      </w:pPr>
      <w:r>
        <w:rPr>
          <w:sz w:val="20"/>
          <w:szCs w:val="20"/>
        </w:rPr>
        <w:t>A student’s parents and eligible students have a right to inspect and review the student’s educational records.</w:t>
      </w:r>
    </w:p>
    <w:p w14:paraId="0F8AFBBB" w14:textId="77777777" w:rsidR="001F7A82" w:rsidRPr="001F7A82" w:rsidRDefault="001F7A82" w:rsidP="001F7A82">
      <w:pPr>
        <w:pStyle w:val="ListParagraph"/>
        <w:numPr>
          <w:ilvl w:val="0"/>
          <w:numId w:val="5"/>
        </w:numPr>
        <w:spacing w:line="22" w:lineRule="atLeast"/>
        <w:rPr>
          <w:sz w:val="20"/>
          <w:szCs w:val="20"/>
        </w:rPr>
      </w:pPr>
      <w:r>
        <w:rPr>
          <w:sz w:val="20"/>
          <w:szCs w:val="20"/>
        </w:rPr>
        <w:t>The intent of the Ringwood School District is to limit the disclosure of information contained in a student’s education except:</w:t>
      </w:r>
      <w:r w:rsidRPr="001F7A82">
        <w:rPr>
          <w:sz w:val="20"/>
          <w:szCs w:val="20"/>
        </w:rPr>
        <w:tab/>
      </w:r>
    </w:p>
    <w:p w14:paraId="61E7E1AA" w14:textId="77777777" w:rsidR="001F7A82" w:rsidRPr="001F7A82" w:rsidRDefault="001F7A82" w:rsidP="001F7A82">
      <w:pPr>
        <w:pStyle w:val="ListParagraph"/>
        <w:spacing w:line="22" w:lineRule="atLeast"/>
        <w:rPr>
          <w:sz w:val="20"/>
          <w:szCs w:val="20"/>
        </w:rPr>
      </w:pPr>
      <w:r w:rsidRPr="001F7A82">
        <w:rPr>
          <w:sz w:val="20"/>
          <w:szCs w:val="20"/>
        </w:rPr>
        <w:t>(1) by the prior written consent of the student’s parents or the eligible student</w:t>
      </w:r>
      <w:r>
        <w:rPr>
          <w:sz w:val="20"/>
          <w:szCs w:val="20"/>
        </w:rPr>
        <w:t>,</w:t>
      </w:r>
    </w:p>
    <w:p w14:paraId="17C92175" w14:textId="77777777" w:rsidR="001F7A82" w:rsidRPr="001F7A82" w:rsidRDefault="001F7A82" w:rsidP="001F7A82">
      <w:pPr>
        <w:pStyle w:val="ListParagraph"/>
        <w:spacing w:line="22" w:lineRule="atLeast"/>
        <w:rPr>
          <w:sz w:val="20"/>
          <w:szCs w:val="20"/>
        </w:rPr>
      </w:pPr>
      <w:r w:rsidRPr="001F7A82">
        <w:rPr>
          <w:sz w:val="20"/>
          <w:szCs w:val="20"/>
        </w:rPr>
        <w:t>(2) as directory information, or</w:t>
      </w:r>
    </w:p>
    <w:p w14:paraId="1A155228" w14:textId="77777777" w:rsidR="001F7A82" w:rsidRDefault="001F7A82" w:rsidP="001F7A82">
      <w:pPr>
        <w:pStyle w:val="ListParagraph"/>
        <w:spacing w:line="22" w:lineRule="atLeast"/>
        <w:rPr>
          <w:sz w:val="20"/>
          <w:szCs w:val="20"/>
        </w:rPr>
      </w:pPr>
      <w:r w:rsidRPr="001F7A82">
        <w:rPr>
          <w:sz w:val="20"/>
          <w:szCs w:val="20"/>
        </w:rPr>
        <w:t>(3) under certain limited circumstances, as permitted by FERPA</w:t>
      </w:r>
      <w:r>
        <w:rPr>
          <w:sz w:val="20"/>
          <w:szCs w:val="20"/>
        </w:rPr>
        <w:t>.</w:t>
      </w:r>
    </w:p>
    <w:p w14:paraId="3EFD9B67" w14:textId="77777777" w:rsidR="001F7A82" w:rsidRDefault="001F7A82" w:rsidP="001F7A82">
      <w:pPr>
        <w:pStyle w:val="ListParagraph"/>
        <w:numPr>
          <w:ilvl w:val="0"/>
          <w:numId w:val="5"/>
        </w:numPr>
        <w:spacing w:line="22" w:lineRule="atLeast"/>
        <w:rPr>
          <w:sz w:val="20"/>
          <w:szCs w:val="20"/>
        </w:rPr>
      </w:pPr>
      <w:r>
        <w:rPr>
          <w:sz w:val="20"/>
          <w:szCs w:val="20"/>
        </w:rPr>
        <w:t>A student’s parent or an eligible student has the right to seek to correct parts of the student’s record which he/she believes to be inaccurate, misleading, or in violation of the student’s rights. This right includes the right to a hearing to present evidence that the record should be changed if the district decides not to alter it according to the parent or eligible student’s request.</w:t>
      </w:r>
    </w:p>
    <w:p w14:paraId="223F9437" w14:textId="77777777" w:rsidR="001F7A82" w:rsidRDefault="001F7A82" w:rsidP="001F7A82">
      <w:pPr>
        <w:pStyle w:val="ListParagraph"/>
        <w:numPr>
          <w:ilvl w:val="0"/>
          <w:numId w:val="5"/>
        </w:numPr>
        <w:spacing w:line="22" w:lineRule="atLeast"/>
        <w:rPr>
          <w:sz w:val="20"/>
          <w:szCs w:val="20"/>
        </w:rPr>
      </w:pPr>
      <w:r>
        <w:rPr>
          <w:sz w:val="20"/>
          <w:szCs w:val="20"/>
        </w:rPr>
        <w:t>Any person has a right to file a complaint with the Department of Health, Education, and Welfare if the Ringwood School District violates FERPA.</w:t>
      </w:r>
    </w:p>
    <w:p w14:paraId="7C25B4A1" w14:textId="77777777" w:rsidR="001F7A82" w:rsidRDefault="001F7A82" w:rsidP="001F7A82">
      <w:pPr>
        <w:pStyle w:val="ListParagraph"/>
        <w:numPr>
          <w:ilvl w:val="0"/>
          <w:numId w:val="5"/>
        </w:numPr>
        <w:spacing w:line="22" w:lineRule="atLeast"/>
        <w:rPr>
          <w:sz w:val="20"/>
          <w:szCs w:val="20"/>
        </w:rPr>
      </w:pPr>
      <w:r>
        <w:rPr>
          <w:sz w:val="20"/>
          <w:szCs w:val="20"/>
        </w:rPr>
        <w:t>Copies of the Ringwood FERPA policy are available through the superintendent’s office, high school principal’s office, or the elementary principal’s office.</w:t>
      </w:r>
    </w:p>
    <w:p w14:paraId="4D8F7C99" w14:textId="77777777" w:rsidR="001F7A82" w:rsidRDefault="001F7A82" w:rsidP="001F7A82">
      <w:pPr>
        <w:spacing w:line="22" w:lineRule="atLeast"/>
        <w:rPr>
          <w:sz w:val="20"/>
          <w:szCs w:val="20"/>
        </w:rPr>
      </w:pPr>
    </w:p>
    <w:p w14:paraId="14ABDA05" w14:textId="77777777" w:rsidR="001F7A82" w:rsidRDefault="001F7A82" w:rsidP="001F7A82">
      <w:pPr>
        <w:spacing w:line="22" w:lineRule="atLeast"/>
        <w:rPr>
          <w:sz w:val="20"/>
          <w:szCs w:val="20"/>
        </w:rPr>
      </w:pPr>
      <w:r>
        <w:rPr>
          <w:sz w:val="20"/>
          <w:szCs w:val="20"/>
        </w:rPr>
        <w:tab/>
        <w:t>All rights and protections given to parents under FERPA and this policy transfer to the student when he or she reaches age 18 or enrolls in a post-secondary school. The student then becomes an “eligible student.”</w:t>
      </w:r>
    </w:p>
    <w:p w14:paraId="1FD79C87" w14:textId="77777777" w:rsidR="001F7A82" w:rsidRDefault="001F7A82" w:rsidP="001F7A82">
      <w:pPr>
        <w:spacing w:line="22" w:lineRule="atLeast"/>
        <w:rPr>
          <w:sz w:val="20"/>
          <w:szCs w:val="20"/>
        </w:rPr>
      </w:pPr>
    </w:p>
    <w:p w14:paraId="2D9CAF0D" w14:textId="77777777" w:rsidR="001F7A82" w:rsidRDefault="001F7A82" w:rsidP="001F7A82">
      <w:pPr>
        <w:spacing w:line="22" w:lineRule="atLeast"/>
        <w:rPr>
          <w:sz w:val="20"/>
          <w:szCs w:val="20"/>
        </w:rPr>
      </w:pPr>
      <w:r>
        <w:rPr>
          <w:sz w:val="20"/>
          <w:szCs w:val="20"/>
        </w:rPr>
        <w:tab/>
        <w:t>The district will arrange to provide translations of this notice to non-English speaking parents.</w:t>
      </w:r>
    </w:p>
    <w:p w14:paraId="6EF44E8D" w14:textId="77777777" w:rsidR="001F7A82" w:rsidRDefault="001F7A82">
      <w:pPr>
        <w:rPr>
          <w:sz w:val="20"/>
          <w:szCs w:val="20"/>
        </w:rPr>
      </w:pPr>
      <w:r>
        <w:rPr>
          <w:sz w:val="20"/>
          <w:szCs w:val="20"/>
        </w:rPr>
        <w:br w:type="page"/>
      </w:r>
    </w:p>
    <w:p w14:paraId="2D766658" w14:textId="6AE347C8" w:rsidR="001F7A82" w:rsidRDefault="00A94166" w:rsidP="00C444CA">
      <w:pPr>
        <w:pStyle w:val="Heading1"/>
      </w:pPr>
      <w:bookmarkStart w:id="40" w:name="_Toc110278103"/>
      <w:r>
        <w:lastRenderedPageBreak/>
        <w:t>PARENT PROCEDURES</w:t>
      </w:r>
      <w:bookmarkEnd w:id="40"/>
    </w:p>
    <w:p w14:paraId="3240FFD5" w14:textId="77777777" w:rsidR="00405F73" w:rsidRDefault="00405F73" w:rsidP="00405F73">
      <w:pPr>
        <w:spacing w:line="22" w:lineRule="atLeast"/>
        <w:jc w:val="center"/>
        <w:rPr>
          <w:sz w:val="20"/>
          <w:szCs w:val="20"/>
        </w:rPr>
      </w:pPr>
    </w:p>
    <w:p w14:paraId="02A35B42" w14:textId="77777777" w:rsidR="00405F73" w:rsidRPr="00F151F0" w:rsidRDefault="00405F73" w:rsidP="00405F73">
      <w:pPr>
        <w:spacing w:line="22" w:lineRule="atLeast"/>
        <w:rPr>
          <w:sz w:val="20"/>
          <w:szCs w:val="20"/>
        </w:rPr>
      </w:pPr>
      <w:r>
        <w:rPr>
          <w:b/>
          <w:sz w:val="20"/>
          <w:szCs w:val="20"/>
        </w:rPr>
        <w:tab/>
      </w:r>
      <w:r w:rsidRPr="00F151F0">
        <w:rPr>
          <w:sz w:val="20"/>
          <w:szCs w:val="20"/>
        </w:rPr>
        <w:t>Since public schools are a concern of practically every citizen, they are also a prime target for a great deal of criticism.</w:t>
      </w:r>
    </w:p>
    <w:p w14:paraId="4FF0B463" w14:textId="77777777" w:rsidR="00405F73" w:rsidRPr="00F151F0" w:rsidRDefault="00405F73" w:rsidP="00405F73">
      <w:pPr>
        <w:spacing w:line="22" w:lineRule="atLeast"/>
        <w:rPr>
          <w:sz w:val="20"/>
          <w:szCs w:val="20"/>
        </w:rPr>
      </w:pPr>
    </w:p>
    <w:p w14:paraId="604529C2" w14:textId="77777777" w:rsidR="00405F73" w:rsidRPr="00F151F0" w:rsidRDefault="00405F73" w:rsidP="00405F73">
      <w:pPr>
        <w:spacing w:line="22" w:lineRule="atLeast"/>
        <w:rPr>
          <w:sz w:val="20"/>
          <w:szCs w:val="20"/>
        </w:rPr>
      </w:pPr>
      <w:r w:rsidRPr="00F151F0">
        <w:rPr>
          <w:sz w:val="20"/>
          <w:szCs w:val="20"/>
        </w:rPr>
        <w:tab/>
        <w:t>Undoubtedly some criticism is justified. However, most criticism stems from a lack of knowledge, and it is the responsibility of parents who have children in school to understand programs and policies so that they may help to eliminate misunderstandings.</w:t>
      </w:r>
    </w:p>
    <w:p w14:paraId="585FE89E" w14:textId="77777777" w:rsidR="00405F73" w:rsidRPr="00F151F0" w:rsidRDefault="00405F73" w:rsidP="00405F73">
      <w:pPr>
        <w:spacing w:line="22" w:lineRule="atLeast"/>
        <w:rPr>
          <w:sz w:val="20"/>
          <w:szCs w:val="20"/>
        </w:rPr>
      </w:pPr>
    </w:p>
    <w:p w14:paraId="726BD9E0" w14:textId="77777777" w:rsidR="00405F73" w:rsidRPr="00F151F0" w:rsidRDefault="00405F73" w:rsidP="00405F73">
      <w:pPr>
        <w:spacing w:line="22" w:lineRule="atLeast"/>
        <w:rPr>
          <w:sz w:val="20"/>
          <w:szCs w:val="20"/>
        </w:rPr>
      </w:pPr>
      <w:r w:rsidRPr="00F151F0">
        <w:rPr>
          <w:sz w:val="20"/>
          <w:szCs w:val="20"/>
        </w:rPr>
        <w:tab/>
        <w:t>If you have a concern that your child is not being dealt with in a fair and/or appropriate manner, you are asked to observe the following procedures that are standard in any school district:</w:t>
      </w:r>
    </w:p>
    <w:p w14:paraId="2E925678" w14:textId="77777777" w:rsidR="00405F73" w:rsidRPr="00F151F0" w:rsidRDefault="00405F73" w:rsidP="00405F73">
      <w:pPr>
        <w:spacing w:line="22" w:lineRule="atLeast"/>
        <w:rPr>
          <w:sz w:val="20"/>
          <w:szCs w:val="20"/>
        </w:rPr>
      </w:pPr>
    </w:p>
    <w:p w14:paraId="3F0C093E"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Check with the teacher in an effort to find out what is going on and to resolve the conflict.</w:t>
      </w:r>
    </w:p>
    <w:p w14:paraId="4BCB6C95"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If you feel that you have not received any satisfaction from the teacher, you should immediately contact the principal for her help in the matter.</w:t>
      </w:r>
    </w:p>
    <w:p w14:paraId="561180E5"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If you receive no help from the principal, you should contact the superintendent.</w:t>
      </w:r>
    </w:p>
    <w:p w14:paraId="788AB930"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If you have gone through the above three steps and have not been able to resolve your problem, then it is appropriate to take your concern to the school board.</w:t>
      </w:r>
    </w:p>
    <w:p w14:paraId="7CEF6B22" w14:textId="77777777" w:rsidR="00405F73" w:rsidRPr="00F151F0" w:rsidRDefault="00405F73" w:rsidP="00405F73">
      <w:pPr>
        <w:spacing w:line="22" w:lineRule="atLeast"/>
        <w:rPr>
          <w:sz w:val="20"/>
          <w:szCs w:val="20"/>
        </w:rPr>
      </w:pPr>
    </w:p>
    <w:p w14:paraId="07EDEB92" w14:textId="77777777" w:rsidR="00C95AAA" w:rsidRPr="00F151F0" w:rsidRDefault="00405F73" w:rsidP="00405F73">
      <w:pPr>
        <w:spacing w:line="22" w:lineRule="atLeast"/>
        <w:rPr>
          <w:sz w:val="20"/>
          <w:szCs w:val="20"/>
        </w:rPr>
      </w:pPr>
      <w:r w:rsidRPr="00F151F0">
        <w:rPr>
          <w:sz w:val="20"/>
          <w:szCs w:val="20"/>
        </w:rPr>
        <w:tab/>
        <w:t>If you have any questions in regard to some phase of school operations, please check with the school. We shall be pleased to discuss any question or concern with you.</w:t>
      </w:r>
    </w:p>
    <w:p w14:paraId="4D72E906" w14:textId="77777777" w:rsidR="00356A36" w:rsidRDefault="00C510A3" w:rsidP="00C14A4B">
      <w:pPr>
        <w:rPr>
          <w:b/>
          <w:sz w:val="20"/>
          <w:szCs w:val="20"/>
        </w:rPr>
      </w:pPr>
      <w:r>
        <w:rPr>
          <w:b/>
          <w:sz w:val="20"/>
          <w:szCs w:val="20"/>
        </w:rPr>
        <w:br w:type="page"/>
      </w:r>
    </w:p>
    <w:p w14:paraId="4C6272BB" w14:textId="6BA6247F" w:rsidR="00C14A4B" w:rsidRDefault="006C6A44" w:rsidP="006C6A44">
      <w:pPr>
        <w:pStyle w:val="Heading1"/>
        <w:rPr>
          <w:noProof/>
        </w:rPr>
      </w:pPr>
      <w:bookmarkStart w:id="41" w:name="_Toc110278104"/>
      <w:r>
        <w:rPr>
          <w:noProof/>
        </w:rPr>
        <w:lastRenderedPageBreak/>
        <w:drawing>
          <wp:anchor distT="0" distB="0" distL="114300" distR="114300" simplePos="0" relativeHeight="251665408" behindDoc="1" locked="0" layoutInCell="1" allowOverlap="1" wp14:anchorId="0831CE61" wp14:editId="7B7C4D6D">
            <wp:simplePos x="0" y="0"/>
            <wp:positionH relativeFrom="column">
              <wp:posOffset>-520072</wp:posOffset>
            </wp:positionH>
            <wp:positionV relativeFrom="paragraph">
              <wp:posOffset>216535</wp:posOffset>
            </wp:positionV>
            <wp:extent cx="4937760" cy="63898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37760" cy="6389824"/>
                    </a:xfrm>
                    <a:prstGeom prst="rect">
                      <a:avLst/>
                    </a:prstGeom>
                  </pic:spPr>
                </pic:pic>
              </a:graphicData>
            </a:graphic>
            <wp14:sizeRelH relativeFrom="page">
              <wp14:pctWidth>0</wp14:pctWidth>
            </wp14:sizeRelH>
            <wp14:sizeRelV relativeFrom="page">
              <wp14:pctHeight>0</wp14:pctHeight>
            </wp14:sizeRelV>
          </wp:anchor>
        </w:drawing>
      </w:r>
      <w:r w:rsidR="00FA4CD8">
        <w:rPr>
          <w:noProof/>
        </w:rPr>
        <w:t>SCHOOL CALENDAR</w:t>
      </w:r>
      <w:bookmarkEnd w:id="41"/>
    </w:p>
    <w:p w14:paraId="0CEFF899" w14:textId="3D43C33F" w:rsidR="00FA4CD8" w:rsidRPr="00FA4CD8" w:rsidRDefault="00FA4CD8" w:rsidP="00FA4CD8"/>
    <w:sectPr w:rsidR="00FA4CD8" w:rsidRPr="00FA4CD8" w:rsidSect="00B056DF">
      <w:type w:val="continuous"/>
      <w:pgSz w:w="7920" w:h="12240" w:code="6"/>
      <w:pgMar w:top="619" w:right="619" w:bottom="619" w:left="61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7E75A" w14:textId="77777777" w:rsidR="009F44B4" w:rsidRDefault="009F44B4" w:rsidP="008270E3">
      <w:pPr>
        <w:spacing w:line="240" w:lineRule="auto"/>
      </w:pPr>
      <w:r>
        <w:separator/>
      </w:r>
    </w:p>
  </w:endnote>
  <w:endnote w:type="continuationSeparator" w:id="0">
    <w:p w14:paraId="1B61E7E7" w14:textId="77777777" w:rsidR="009F44B4" w:rsidRDefault="009F44B4" w:rsidP="00827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FFD9" w14:textId="77777777" w:rsidR="00866DBE" w:rsidRDefault="00866DBE">
    <w:pPr>
      <w:pStyle w:val="Footer"/>
      <w:jc w:val="center"/>
    </w:pPr>
  </w:p>
  <w:p w14:paraId="50CA1321" w14:textId="77777777" w:rsidR="00866DBE" w:rsidRDefault="00866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3972" w14:textId="6EDADFAF" w:rsidR="00866DBE" w:rsidRDefault="009F44B4">
    <w:pPr>
      <w:pStyle w:val="Footer"/>
      <w:jc w:val="center"/>
    </w:pPr>
    <w:sdt>
      <w:sdtPr>
        <w:id w:val="-1108269869"/>
        <w:docPartObj>
          <w:docPartGallery w:val="Page Numbers (Bottom of Page)"/>
          <w:docPartUnique/>
        </w:docPartObj>
      </w:sdtPr>
      <w:sdtEndPr>
        <w:rPr>
          <w:noProof/>
        </w:rPr>
      </w:sdtEndPr>
      <w:sdtContent>
        <w:r w:rsidR="00866DBE">
          <w:t>-</w:t>
        </w:r>
        <w:r w:rsidR="00866DBE">
          <w:fldChar w:fldCharType="begin"/>
        </w:r>
        <w:r w:rsidR="00866DBE">
          <w:instrText xml:space="preserve"> PAGE   \* MERGEFORMAT </w:instrText>
        </w:r>
        <w:r w:rsidR="00866DBE">
          <w:fldChar w:fldCharType="separate"/>
        </w:r>
        <w:r w:rsidR="00B353A9">
          <w:rPr>
            <w:noProof/>
          </w:rPr>
          <w:t>10</w:t>
        </w:r>
        <w:r w:rsidR="00866DBE">
          <w:rPr>
            <w:noProof/>
          </w:rPr>
          <w:fldChar w:fldCharType="end"/>
        </w:r>
      </w:sdtContent>
    </w:sdt>
    <w:r w:rsidR="00866DBE">
      <w:rPr>
        <w:noProof/>
      </w:rPr>
      <w:t>-</w:t>
    </w:r>
  </w:p>
  <w:p w14:paraId="2CA6A35B" w14:textId="77777777" w:rsidR="00866DBE" w:rsidRDefault="00866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61E4" w14:textId="77777777" w:rsidR="009F44B4" w:rsidRDefault="009F44B4" w:rsidP="008270E3">
      <w:pPr>
        <w:spacing w:line="240" w:lineRule="auto"/>
      </w:pPr>
      <w:r>
        <w:separator/>
      </w:r>
    </w:p>
  </w:footnote>
  <w:footnote w:type="continuationSeparator" w:id="0">
    <w:p w14:paraId="248948E7" w14:textId="77777777" w:rsidR="009F44B4" w:rsidRDefault="009F44B4" w:rsidP="00827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4AE5" w14:textId="77777777" w:rsidR="00866DBE" w:rsidRDefault="00866DBE" w:rsidP="007775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1889"/>
    <w:multiLevelType w:val="hybridMultilevel"/>
    <w:tmpl w:val="F0B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967"/>
    <w:multiLevelType w:val="hybridMultilevel"/>
    <w:tmpl w:val="0B3EBCA0"/>
    <w:lvl w:ilvl="0" w:tplc="0409000F">
      <w:start w:val="1"/>
      <w:numFmt w:val="decimal"/>
      <w:lvlText w:val="%1."/>
      <w:lvlJc w:val="left"/>
      <w:pPr>
        <w:ind w:left="720" w:hanging="360"/>
      </w:pPr>
    </w:lvl>
    <w:lvl w:ilvl="1" w:tplc="DD94235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6DE4"/>
    <w:multiLevelType w:val="hybridMultilevel"/>
    <w:tmpl w:val="3BB03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3968"/>
    <w:multiLevelType w:val="hybridMultilevel"/>
    <w:tmpl w:val="008A1370"/>
    <w:lvl w:ilvl="0" w:tplc="5B763C4E">
      <w:start w:val="1"/>
      <w:numFmt w:val="bullet"/>
      <w:lvlText w:val=""/>
      <w:lvlJc w:val="left"/>
      <w:pPr>
        <w:ind w:left="615" w:hanging="360"/>
      </w:pPr>
      <w:rPr>
        <w:rFonts w:ascii="Wingdings" w:eastAsiaTheme="minorHAnsi" w:hAnsi="Wingdings"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126D1DA3"/>
    <w:multiLevelType w:val="hybridMultilevel"/>
    <w:tmpl w:val="79D8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C72F4"/>
    <w:multiLevelType w:val="hybridMultilevel"/>
    <w:tmpl w:val="EA24E7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45541"/>
    <w:multiLevelType w:val="hybridMultilevel"/>
    <w:tmpl w:val="DC240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71B10"/>
    <w:multiLevelType w:val="hybridMultilevel"/>
    <w:tmpl w:val="BC32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E67C7"/>
    <w:multiLevelType w:val="hybridMultilevel"/>
    <w:tmpl w:val="EBA482C8"/>
    <w:lvl w:ilvl="0" w:tplc="983841F6">
      <w:start w:val="1"/>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1B1C277D"/>
    <w:multiLevelType w:val="hybridMultilevel"/>
    <w:tmpl w:val="85301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B505B"/>
    <w:multiLevelType w:val="hybridMultilevel"/>
    <w:tmpl w:val="DC9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A05B7"/>
    <w:multiLevelType w:val="hybridMultilevel"/>
    <w:tmpl w:val="C44E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91C46"/>
    <w:multiLevelType w:val="hybridMultilevel"/>
    <w:tmpl w:val="B74C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74439"/>
    <w:multiLevelType w:val="hybridMultilevel"/>
    <w:tmpl w:val="24645D54"/>
    <w:lvl w:ilvl="0" w:tplc="CEDC89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11AEA"/>
    <w:multiLevelType w:val="hybridMultilevel"/>
    <w:tmpl w:val="67269DB4"/>
    <w:lvl w:ilvl="0" w:tplc="73CAAA06">
      <w:start w:val="11"/>
      <w:numFmt w:val="decimal"/>
      <w:lvlText w:val="%1"/>
      <w:lvlJc w:val="left"/>
      <w:pPr>
        <w:ind w:left="226"/>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462A4858">
      <w:start w:val="1"/>
      <w:numFmt w:val="lowerLetter"/>
      <w:lvlText w:val="%2"/>
      <w:lvlJc w:val="left"/>
      <w:pPr>
        <w:ind w:left="11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E84EB466">
      <w:start w:val="1"/>
      <w:numFmt w:val="lowerRoman"/>
      <w:lvlText w:val="%3"/>
      <w:lvlJc w:val="left"/>
      <w:pPr>
        <w:ind w:left="18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416410C2">
      <w:start w:val="1"/>
      <w:numFmt w:val="decimal"/>
      <w:lvlText w:val="%4"/>
      <w:lvlJc w:val="left"/>
      <w:pPr>
        <w:ind w:left="25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4D564E0A">
      <w:start w:val="1"/>
      <w:numFmt w:val="lowerLetter"/>
      <w:lvlText w:val="%5"/>
      <w:lvlJc w:val="left"/>
      <w:pPr>
        <w:ind w:left="331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4EC083B8">
      <w:start w:val="1"/>
      <w:numFmt w:val="lowerRoman"/>
      <w:lvlText w:val="%6"/>
      <w:lvlJc w:val="left"/>
      <w:pPr>
        <w:ind w:left="403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A53C56D8">
      <w:start w:val="1"/>
      <w:numFmt w:val="decimal"/>
      <w:lvlText w:val="%7"/>
      <w:lvlJc w:val="left"/>
      <w:pPr>
        <w:ind w:left="47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F03EFFD0">
      <w:start w:val="1"/>
      <w:numFmt w:val="lowerLetter"/>
      <w:lvlText w:val="%8"/>
      <w:lvlJc w:val="left"/>
      <w:pPr>
        <w:ind w:left="54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517A0420">
      <w:start w:val="1"/>
      <w:numFmt w:val="lowerRoman"/>
      <w:lvlText w:val="%9"/>
      <w:lvlJc w:val="left"/>
      <w:pPr>
        <w:ind w:left="61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0526D6E"/>
    <w:multiLevelType w:val="hybridMultilevel"/>
    <w:tmpl w:val="C862E3FA"/>
    <w:lvl w:ilvl="0" w:tplc="93525566">
      <w:start w:val="10"/>
      <w:numFmt w:val="decimal"/>
      <w:lvlText w:val="%1"/>
      <w:lvlJc w:val="left"/>
      <w:pPr>
        <w:ind w:left="226"/>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C2C0D13A">
      <w:start w:val="1"/>
      <w:numFmt w:val="lowerLetter"/>
      <w:lvlText w:val="%2"/>
      <w:lvlJc w:val="left"/>
      <w:pPr>
        <w:ind w:left="11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2A345148">
      <w:start w:val="1"/>
      <w:numFmt w:val="lowerRoman"/>
      <w:lvlText w:val="%3"/>
      <w:lvlJc w:val="left"/>
      <w:pPr>
        <w:ind w:left="18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BA6C6CD4">
      <w:start w:val="1"/>
      <w:numFmt w:val="decimal"/>
      <w:lvlText w:val="%4"/>
      <w:lvlJc w:val="left"/>
      <w:pPr>
        <w:ind w:left="25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58CC0250">
      <w:start w:val="1"/>
      <w:numFmt w:val="lowerLetter"/>
      <w:lvlText w:val="%5"/>
      <w:lvlJc w:val="left"/>
      <w:pPr>
        <w:ind w:left="331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FF30824A">
      <w:start w:val="1"/>
      <w:numFmt w:val="lowerRoman"/>
      <w:lvlText w:val="%6"/>
      <w:lvlJc w:val="left"/>
      <w:pPr>
        <w:ind w:left="403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BA98EAAE">
      <w:start w:val="1"/>
      <w:numFmt w:val="decimal"/>
      <w:lvlText w:val="%7"/>
      <w:lvlJc w:val="left"/>
      <w:pPr>
        <w:ind w:left="47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C88C561C">
      <w:start w:val="1"/>
      <w:numFmt w:val="lowerLetter"/>
      <w:lvlText w:val="%8"/>
      <w:lvlJc w:val="left"/>
      <w:pPr>
        <w:ind w:left="54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E6EEF028">
      <w:start w:val="1"/>
      <w:numFmt w:val="lowerRoman"/>
      <w:lvlText w:val="%9"/>
      <w:lvlJc w:val="left"/>
      <w:pPr>
        <w:ind w:left="61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5C45FC7"/>
    <w:multiLevelType w:val="hybridMultilevel"/>
    <w:tmpl w:val="1BDAE47E"/>
    <w:lvl w:ilvl="0" w:tplc="CEDC89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62E70"/>
    <w:multiLevelType w:val="hybridMultilevel"/>
    <w:tmpl w:val="12D84A6C"/>
    <w:lvl w:ilvl="0" w:tplc="04090013">
      <w:start w:val="1"/>
      <w:numFmt w:val="upperRoman"/>
      <w:lvlText w:val="%1."/>
      <w:lvlJc w:val="right"/>
      <w:pPr>
        <w:ind w:left="720" w:hanging="360"/>
      </w:pPr>
    </w:lvl>
    <w:lvl w:ilvl="1" w:tplc="1DD85AC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21A2B"/>
    <w:multiLevelType w:val="multilevel"/>
    <w:tmpl w:val="F260F4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A0D68"/>
    <w:multiLevelType w:val="hybridMultilevel"/>
    <w:tmpl w:val="F3467D88"/>
    <w:lvl w:ilvl="0" w:tplc="3D06895E">
      <w:start w:val="17"/>
      <w:numFmt w:val="decimal"/>
      <w:lvlText w:val="%1"/>
      <w:lvlJc w:val="left"/>
      <w:pPr>
        <w:ind w:left="226"/>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85F8DC62">
      <w:start w:val="1"/>
      <w:numFmt w:val="lowerLetter"/>
      <w:lvlText w:val="%2"/>
      <w:lvlJc w:val="left"/>
      <w:pPr>
        <w:ind w:left="11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200CE94A">
      <w:start w:val="1"/>
      <w:numFmt w:val="lowerRoman"/>
      <w:lvlText w:val="%3"/>
      <w:lvlJc w:val="left"/>
      <w:pPr>
        <w:ind w:left="18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51046AB2">
      <w:start w:val="1"/>
      <w:numFmt w:val="decimal"/>
      <w:lvlText w:val="%4"/>
      <w:lvlJc w:val="left"/>
      <w:pPr>
        <w:ind w:left="25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C05058D0">
      <w:start w:val="1"/>
      <w:numFmt w:val="lowerLetter"/>
      <w:lvlText w:val="%5"/>
      <w:lvlJc w:val="left"/>
      <w:pPr>
        <w:ind w:left="331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B8A4DF24">
      <w:start w:val="1"/>
      <w:numFmt w:val="lowerRoman"/>
      <w:lvlText w:val="%6"/>
      <w:lvlJc w:val="left"/>
      <w:pPr>
        <w:ind w:left="403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F8B6EE0E">
      <w:start w:val="1"/>
      <w:numFmt w:val="decimal"/>
      <w:lvlText w:val="%7"/>
      <w:lvlJc w:val="left"/>
      <w:pPr>
        <w:ind w:left="47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2F589FCE">
      <w:start w:val="1"/>
      <w:numFmt w:val="lowerLetter"/>
      <w:lvlText w:val="%8"/>
      <w:lvlJc w:val="left"/>
      <w:pPr>
        <w:ind w:left="54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1E506952">
      <w:start w:val="1"/>
      <w:numFmt w:val="lowerRoman"/>
      <w:lvlText w:val="%9"/>
      <w:lvlJc w:val="left"/>
      <w:pPr>
        <w:ind w:left="61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33216EB"/>
    <w:multiLevelType w:val="multilevel"/>
    <w:tmpl w:val="CA9658C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1710E"/>
    <w:multiLevelType w:val="hybridMultilevel"/>
    <w:tmpl w:val="D2246E86"/>
    <w:lvl w:ilvl="0" w:tplc="930819E4">
      <w:start w:val="1"/>
      <w:numFmt w:val="bullet"/>
      <w:lvlText w:val="-"/>
      <w:lvlJc w:val="left"/>
      <w:pPr>
        <w:ind w:left="720" w:hanging="360"/>
      </w:pPr>
      <w:rPr>
        <w:rFonts w:ascii="Times New Roman" w:eastAsiaTheme="minorHAnsi" w:hAnsi="Times New Roman" w:cs="Times New Roman" w:hint="default"/>
      </w:rPr>
    </w:lvl>
    <w:lvl w:ilvl="1" w:tplc="C28ADD3C">
      <w:start w:val="1"/>
      <w:numFmt w:val="bullet"/>
      <w:lvlText w:val="1"/>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625D9"/>
    <w:multiLevelType w:val="hybridMultilevel"/>
    <w:tmpl w:val="3EC46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35938"/>
    <w:multiLevelType w:val="hybridMultilevel"/>
    <w:tmpl w:val="1360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262C6"/>
    <w:multiLevelType w:val="hybridMultilevel"/>
    <w:tmpl w:val="2F2AB70C"/>
    <w:lvl w:ilvl="0" w:tplc="1DD85AC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24E3E"/>
    <w:multiLevelType w:val="hybridMultilevel"/>
    <w:tmpl w:val="BA40D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2474E"/>
    <w:multiLevelType w:val="hybridMultilevel"/>
    <w:tmpl w:val="61F6B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244D1"/>
    <w:multiLevelType w:val="hybridMultilevel"/>
    <w:tmpl w:val="726E641C"/>
    <w:lvl w:ilvl="0" w:tplc="FAE0258A">
      <w:start w:val="12"/>
      <w:numFmt w:val="decimal"/>
      <w:lvlText w:val="%1"/>
      <w:lvlJc w:val="left"/>
      <w:pPr>
        <w:ind w:left="304"/>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76BA2A92">
      <w:start w:val="1"/>
      <w:numFmt w:val="lowerLetter"/>
      <w:lvlText w:val="%2"/>
      <w:lvlJc w:val="left"/>
      <w:pPr>
        <w:ind w:left="371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A89CE25C">
      <w:start w:val="1"/>
      <w:numFmt w:val="lowerRoman"/>
      <w:lvlText w:val="%3"/>
      <w:lvlJc w:val="left"/>
      <w:pPr>
        <w:ind w:left="443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67A0CCBC">
      <w:start w:val="1"/>
      <w:numFmt w:val="decimal"/>
      <w:lvlText w:val="%4"/>
      <w:lvlJc w:val="left"/>
      <w:pPr>
        <w:ind w:left="515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DC5061BE">
      <w:start w:val="1"/>
      <w:numFmt w:val="lowerLetter"/>
      <w:lvlText w:val="%5"/>
      <w:lvlJc w:val="left"/>
      <w:pPr>
        <w:ind w:left="587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165AD5B4">
      <w:start w:val="1"/>
      <w:numFmt w:val="lowerRoman"/>
      <w:lvlText w:val="%6"/>
      <w:lvlJc w:val="left"/>
      <w:pPr>
        <w:ind w:left="659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DF58BE62">
      <w:start w:val="1"/>
      <w:numFmt w:val="decimal"/>
      <w:lvlText w:val="%7"/>
      <w:lvlJc w:val="left"/>
      <w:pPr>
        <w:ind w:left="731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498AC02C">
      <w:start w:val="1"/>
      <w:numFmt w:val="lowerLetter"/>
      <w:lvlText w:val="%8"/>
      <w:lvlJc w:val="left"/>
      <w:pPr>
        <w:ind w:left="803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129AF144">
      <w:start w:val="1"/>
      <w:numFmt w:val="lowerRoman"/>
      <w:lvlText w:val="%9"/>
      <w:lvlJc w:val="left"/>
      <w:pPr>
        <w:ind w:left="875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9035A98"/>
    <w:multiLevelType w:val="hybridMultilevel"/>
    <w:tmpl w:val="6BEEF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57891"/>
    <w:multiLevelType w:val="hybridMultilevel"/>
    <w:tmpl w:val="5352FE8A"/>
    <w:lvl w:ilvl="0" w:tplc="1DD85AC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C6E2A"/>
    <w:multiLevelType w:val="hybridMultilevel"/>
    <w:tmpl w:val="44F268D4"/>
    <w:lvl w:ilvl="0" w:tplc="C28ADD3C">
      <w:start w:val="1"/>
      <w:numFmt w:val="bullet"/>
      <w:lvlText w:val="1"/>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97425"/>
    <w:multiLevelType w:val="hybridMultilevel"/>
    <w:tmpl w:val="91F266EE"/>
    <w:lvl w:ilvl="0" w:tplc="04090013">
      <w:start w:val="1"/>
      <w:numFmt w:val="upperRoman"/>
      <w:lvlText w:val="%1."/>
      <w:lvlJc w:val="right"/>
      <w:pPr>
        <w:ind w:left="720" w:hanging="360"/>
      </w:pPr>
    </w:lvl>
    <w:lvl w:ilvl="1" w:tplc="ECA294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535AA"/>
    <w:multiLevelType w:val="hybridMultilevel"/>
    <w:tmpl w:val="CCFC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4"/>
  </w:num>
  <w:num w:numId="5">
    <w:abstractNumId w:val="21"/>
  </w:num>
  <w:num w:numId="6">
    <w:abstractNumId w:val="23"/>
  </w:num>
  <w:num w:numId="7">
    <w:abstractNumId w:val="10"/>
  </w:num>
  <w:num w:numId="8">
    <w:abstractNumId w:val="25"/>
  </w:num>
  <w:num w:numId="9">
    <w:abstractNumId w:val="13"/>
  </w:num>
  <w:num w:numId="10">
    <w:abstractNumId w:val="28"/>
  </w:num>
  <w:num w:numId="11">
    <w:abstractNumId w:val="22"/>
  </w:num>
  <w:num w:numId="12">
    <w:abstractNumId w:val="32"/>
  </w:num>
  <w:num w:numId="13">
    <w:abstractNumId w:val="12"/>
  </w:num>
  <w:num w:numId="14">
    <w:abstractNumId w:val="7"/>
  </w:num>
  <w:num w:numId="15">
    <w:abstractNumId w:val="26"/>
  </w:num>
  <w:num w:numId="16">
    <w:abstractNumId w:val="31"/>
  </w:num>
  <w:num w:numId="17">
    <w:abstractNumId w:val="17"/>
  </w:num>
  <w:num w:numId="18">
    <w:abstractNumId w:val="5"/>
  </w:num>
  <w:num w:numId="19">
    <w:abstractNumId w:val="29"/>
  </w:num>
  <w:num w:numId="20">
    <w:abstractNumId w:val="24"/>
  </w:num>
  <w:num w:numId="21">
    <w:abstractNumId w:val="0"/>
  </w:num>
  <w:num w:numId="22">
    <w:abstractNumId w:val="2"/>
  </w:num>
  <w:num w:numId="23">
    <w:abstractNumId w:val="30"/>
  </w:num>
  <w:num w:numId="24">
    <w:abstractNumId w:val="11"/>
  </w:num>
  <w:num w:numId="25">
    <w:abstractNumId w:val="9"/>
  </w:num>
  <w:num w:numId="26">
    <w:abstractNumId w:val="3"/>
  </w:num>
  <w:num w:numId="27">
    <w:abstractNumId w:val="8"/>
  </w:num>
  <w:num w:numId="28">
    <w:abstractNumId w:val="15"/>
  </w:num>
  <w:num w:numId="29">
    <w:abstractNumId w:val="27"/>
  </w:num>
  <w:num w:numId="30">
    <w:abstractNumId w:val="14"/>
  </w:num>
  <w:num w:numId="31">
    <w:abstractNumId w:val="19"/>
  </w:num>
  <w:num w:numId="32">
    <w:abstractNumId w:val="1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E3"/>
    <w:rsid w:val="00022910"/>
    <w:rsid w:val="00043EC3"/>
    <w:rsid w:val="00075DE3"/>
    <w:rsid w:val="00084C92"/>
    <w:rsid w:val="000B1825"/>
    <w:rsid w:val="000B302B"/>
    <w:rsid w:val="000D001D"/>
    <w:rsid w:val="0012373F"/>
    <w:rsid w:val="00144806"/>
    <w:rsid w:val="001515D2"/>
    <w:rsid w:val="0018066E"/>
    <w:rsid w:val="00186F86"/>
    <w:rsid w:val="001A2EA0"/>
    <w:rsid w:val="001C6581"/>
    <w:rsid w:val="001C7D79"/>
    <w:rsid w:val="001F2AC8"/>
    <w:rsid w:val="001F4F02"/>
    <w:rsid w:val="001F7A82"/>
    <w:rsid w:val="0020067B"/>
    <w:rsid w:val="00205224"/>
    <w:rsid w:val="00212BFF"/>
    <w:rsid w:val="00215AF9"/>
    <w:rsid w:val="00232BE8"/>
    <w:rsid w:val="00253A80"/>
    <w:rsid w:val="002741ED"/>
    <w:rsid w:val="00287BCF"/>
    <w:rsid w:val="002A0B89"/>
    <w:rsid w:val="002B4230"/>
    <w:rsid w:val="002C172D"/>
    <w:rsid w:val="002C66BC"/>
    <w:rsid w:val="002F0B86"/>
    <w:rsid w:val="003050BD"/>
    <w:rsid w:val="00323558"/>
    <w:rsid w:val="003277EF"/>
    <w:rsid w:val="00356A36"/>
    <w:rsid w:val="003831E4"/>
    <w:rsid w:val="003A2AF2"/>
    <w:rsid w:val="003B3B65"/>
    <w:rsid w:val="003B5D6C"/>
    <w:rsid w:val="003D7835"/>
    <w:rsid w:val="003E5172"/>
    <w:rsid w:val="003F551A"/>
    <w:rsid w:val="00405F73"/>
    <w:rsid w:val="004231D7"/>
    <w:rsid w:val="0045681E"/>
    <w:rsid w:val="00482878"/>
    <w:rsid w:val="00497AEC"/>
    <w:rsid w:val="004A2208"/>
    <w:rsid w:val="004B07E2"/>
    <w:rsid w:val="004B0EAE"/>
    <w:rsid w:val="004C354B"/>
    <w:rsid w:val="00546DD7"/>
    <w:rsid w:val="00556B18"/>
    <w:rsid w:val="005977F2"/>
    <w:rsid w:val="005A2B5B"/>
    <w:rsid w:val="005A6856"/>
    <w:rsid w:val="005E4F11"/>
    <w:rsid w:val="00624715"/>
    <w:rsid w:val="006340DB"/>
    <w:rsid w:val="006345E4"/>
    <w:rsid w:val="006A211A"/>
    <w:rsid w:val="006A3DA2"/>
    <w:rsid w:val="006B5968"/>
    <w:rsid w:val="006C6A44"/>
    <w:rsid w:val="006D48C1"/>
    <w:rsid w:val="006E02B6"/>
    <w:rsid w:val="006E21B8"/>
    <w:rsid w:val="006F6B66"/>
    <w:rsid w:val="007171E3"/>
    <w:rsid w:val="00721EA2"/>
    <w:rsid w:val="007343A1"/>
    <w:rsid w:val="007775B8"/>
    <w:rsid w:val="007847CA"/>
    <w:rsid w:val="00797E37"/>
    <w:rsid w:val="007A6B8D"/>
    <w:rsid w:val="007A7FE9"/>
    <w:rsid w:val="007B3B7E"/>
    <w:rsid w:val="007B6225"/>
    <w:rsid w:val="0081061E"/>
    <w:rsid w:val="008270E3"/>
    <w:rsid w:val="00830669"/>
    <w:rsid w:val="00833A9A"/>
    <w:rsid w:val="008450A3"/>
    <w:rsid w:val="0086362A"/>
    <w:rsid w:val="00866DBE"/>
    <w:rsid w:val="00884299"/>
    <w:rsid w:val="008846E6"/>
    <w:rsid w:val="0088493B"/>
    <w:rsid w:val="00887345"/>
    <w:rsid w:val="00891359"/>
    <w:rsid w:val="008A3858"/>
    <w:rsid w:val="008A466E"/>
    <w:rsid w:val="008B5DAB"/>
    <w:rsid w:val="009210C3"/>
    <w:rsid w:val="009237D5"/>
    <w:rsid w:val="00923DF6"/>
    <w:rsid w:val="00954A87"/>
    <w:rsid w:val="0096312E"/>
    <w:rsid w:val="00965456"/>
    <w:rsid w:val="00970B1C"/>
    <w:rsid w:val="009A270C"/>
    <w:rsid w:val="009A52A3"/>
    <w:rsid w:val="009B71D4"/>
    <w:rsid w:val="009C2C8E"/>
    <w:rsid w:val="009F1EB0"/>
    <w:rsid w:val="009F3BC7"/>
    <w:rsid w:val="009F44B4"/>
    <w:rsid w:val="00A0008B"/>
    <w:rsid w:val="00A02A54"/>
    <w:rsid w:val="00A032C9"/>
    <w:rsid w:val="00A251C2"/>
    <w:rsid w:val="00A40883"/>
    <w:rsid w:val="00A522CC"/>
    <w:rsid w:val="00A83934"/>
    <w:rsid w:val="00A91184"/>
    <w:rsid w:val="00A94166"/>
    <w:rsid w:val="00A96146"/>
    <w:rsid w:val="00AC31C6"/>
    <w:rsid w:val="00B0025A"/>
    <w:rsid w:val="00B056DF"/>
    <w:rsid w:val="00B11561"/>
    <w:rsid w:val="00B31F15"/>
    <w:rsid w:val="00B353A9"/>
    <w:rsid w:val="00B40ADA"/>
    <w:rsid w:val="00B4698D"/>
    <w:rsid w:val="00B46B8A"/>
    <w:rsid w:val="00B7172D"/>
    <w:rsid w:val="00B9275C"/>
    <w:rsid w:val="00C05CB5"/>
    <w:rsid w:val="00C12D65"/>
    <w:rsid w:val="00C12EBD"/>
    <w:rsid w:val="00C14A4B"/>
    <w:rsid w:val="00C3421F"/>
    <w:rsid w:val="00C444CA"/>
    <w:rsid w:val="00C510A3"/>
    <w:rsid w:val="00C84178"/>
    <w:rsid w:val="00C92924"/>
    <w:rsid w:val="00C95AAA"/>
    <w:rsid w:val="00CB0269"/>
    <w:rsid w:val="00CC74E8"/>
    <w:rsid w:val="00D339DB"/>
    <w:rsid w:val="00D403FC"/>
    <w:rsid w:val="00D44E72"/>
    <w:rsid w:val="00D46204"/>
    <w:rsid w:val="00D66E4D"/>
    <w:rsid w:val="00D67BDF"/>
    <w:rsid w:val="00D84C4B"/>
    <w:rsid w:val="00D9603F"/>
    <w:rsid w:val="00DB4C2D"/>
    <w:rsid w:val="00DB79BF"/>
    <w:rsid w:val="00DC0A00"/>
    <w:rsid w:val="00DE690F"/>
    <w:rsid w:val="00E13286"/>
    <w:rsid w:val="00E2410B"/>
    <w:rsid w:val="00E27EEA"/>
    <w:rsid w:val="00E34577"/>
    <w:rsid w:val="00E51D01"/>
    <w:rsid w:val="00E626BB"/>
    <w:rsid w:val="00E6347B"/>
    <w:rsid w:val="00E71112"/>
    <w:rsid w:val="00E71F25"/>
    <w:rsid w:val="00E9140F"/>
    <w:rsid w:val="00E914F5"/>
    <w:rsid w:val="00EA00EA"/>
    <w:rsid w:val="00EB41D5"/>
    <w:rsid w:val="00F151F0"/>
    <w:rsid w:val="00F1758E"/>
    <w:rsid w:val="00F750A4"/>
    <w:rsid w:val="00F7601F"/>
    <w:rsid w:val="00F8054D"/>
    <w:rsid w:val="00F932EE"/>
    <w:rsid w:val="00FA1766"/>
    <w:rsid w:val="00FA4CD8"/>
    <w:rsid w:val="00FB09DD"/>
    <w:rsid w:val="00FC446D"/>
    <w:rsid w:val="00FD3E8C"/>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9F95"/>
  <w15:docId w15:val="{98A63A9E-20C8-47E9-A1A3-4BF1F7F4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21F"/>
  </w:style>
  <w:style w:type="paragraph" w:styleId="Heading1">
    <w:name w:val="heading 1"/>
    <w:basedOn w:val="Normal"/>
    <w:next w:val="Normal"/>
    <w:link w:val="Heading1Char"/>
    <w:uiPriority w:val="9"/>
    <w:qFormat/>
    <w:rsid w:val="00F1758E"/>
    <w:pPr>
      <w:jc w:val="center"/>
      <w:outlineLvl w:val="0"/>
    </w:pPr>
    <w:rPr>
      <w:b/>
      <w:sz w:val="20"/>
      <w:szCs w:val="20"/>
    </w:rPr>
  </w:style>
  <w:style w:type="paragraph" w:styleId="Heading2">
    <w:name w:val="heading 2"/>
    <w:basedOn w:val="Heading1"/>
    <w:next w:val="Normal"/>
    <w:link w:val="Heading2Char"/>
    <w:uiPriority w:val="9"/>
    <w:unhideWhenUsed/>
    <w:qFormat/>
    <w:rsid w:val="009F1EB0"/>
    <w:pPr>
      <w:outlineLvl w:val="1"/>
    </w:pPr>
  </w:style>
  <w:style w:type="paragraph" w:styleId="Heading3">
    <w:name w:val="heading 3"/>
    <w:basedOn w:val="Normal"/>
    <w:next w:val="Normal"/>
    <w:link w:val="Heading3Char"/>
    <w:uiPriority w:val="9"/>
    <w:unhideWhenUsed/>
    <w:qFormat/>
    <w:rsid w:val="00C3421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421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3421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3421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3421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3421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3421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58E"/>
    <w:rPr>
      <w:b/>
      <w:sz w:val="20"/>
      <w:szCs w:val="20"/>
    </w:rPr>
  </w:style>
  <w:style w:type="character" w:customStyle="1" w:styleId="Heading2Char">
    <w:name w:val="Heading 2 Char"/>
    <w:basedOn w:val="DefaultParagraphFont"/>
    <w:link w:val="Heading2"/>
    <w:uiPriority w:val="9"/>
    <w:rsid w:val="009F1EB0"/>
    <w:rPr>
      <w:b/>
      <w:sz w:val="20"/>
      <w:szCs w:val="20"/>
    </w:rPr>
  </w:style>
  <w:style w:type="character" w:customStyle="1" w:styleId="Heading3Char">
    <w:name w:val="Heading 3 Char"/>
    <w:basedOn w:val="DefaultParagraphFont"/>
    <w:link w:val="Heading3"/>
    <w:uiPriority w:val="9"/>
    <w:rsid w:val="00C3421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3421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3421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3421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342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42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3421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3421F"/>
    <w:rPr>
      <w:b/>
      <w:bCs/>
      <w:smallCaps/>
      <w:color w:val="1F497D" w:themeColor="text2"/>
      <w:spacing w:val="10"/>
      <w:sz w:val="18"/>
      <w:szCs w:val="18"/>
    </w:rPr>
  </w:style>
  <w:style w:type="paragraph" w:styleId="Title">
    <w:name w:val="Title"/>
    <w:basedOn w:val="Normal"/>
    <w:next w:val="Normal"/>
    <w:link w:val="TitleChar"/>
    <w:uiPriority w:val="10"/>
    <w:qFormat/>
    <w:rsid w:val="00C342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342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3421F"/>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3421F"/>
    <w:rPr>
      <w:rFonts w:asciiTheme="majorHAnsi" w:eastAsiaTheme="majorEastAsia" w:hAnsiTheme="majorHAnsi" w:cstheme="majorBidi"/>
      <w:i/>
      <w:iCs/>
      <w:spacing w:val="13"/>
    </w:rPr>
  </w:style>
  <w:style w:type="character" w:styleId="Strong">
    <w:name w:val="Strong"/>
    <w:uiPriority w:val="22"/>
    <w:qFormat/>
    <w:rsid w:val="00C3421F"/>
    <w:rPr>
      <w:b/>
      <w:bCs/>
    </w:rPr>
  </w:style>
  <w:style w:type="character" w:styleId="Emphasis">
    <w:name w:val="Emphasis"/>
    <w:uiPriority w:val="20"/>
    <w:qFormat/>
    <w:rsid w:val="00C3421F"/>
    <w:rPr>
      <w:b/>
      <w:bCs/>
      <w:i/>
      <w:iCs/>
      <w:spacing w:val="10"/>
      <w:bdr w:val="none" w:sz="0" w:space="0" w:color="auto"/>
      <w:shd w:val="clear" w:color="auto" w:fill="auto"/>
    </w:rPr>
  </w:style>
  <w:style w:type="paragraph" w:styleId="NoSpacing">
    <w:name w:val="No Spacing"/>
    <w:basedOn w:val="Normal"/>
    <w:uiPriority w:val="1"/>
    <w:qFormat/>
    <w:rsid w:val="00C3421F"/>
    <w:pPr>
      <w:spacing w:line="240" w:lineRule="auto"/>
    </w:pPr>
  </w:style>
  <w:style w:type="paragraph" w:styleId="ListParagraph">
    <w:name w:val="List Paragraph"/>
    <w:basedOn w:val="Normal"/>
    <w:uiPriority w:val="34"/>
    <w:qFormat/>
    <w:rsid w:val="00C3421F"/>
    <w:pPr>
      <w:ind w:left="720"/>
      <w:contextualSpacing/>
    </w:pPr>
  </w:style>
  <w:style w:type="paragraph" w:styleId="Quote">
    <w:name w:val="Quote"/>
    <w:basedOn w:val="Normal"/>
    <w:next w:val="Normal"/>
    <w:link w:val="QuoteChar"/>
    <w:uiPriority w:val="29"/>
    <w:qFormat/>
    <w:rsid w:val="00C3421F"/>
    <w:pPr>
      <w:spacing w:before="200"/>
      <w:ind w:left="360" w:right="360"/>
    </w:pPr>
    <w:rPr>
      <w:rFonts w:eastAsiaTheme="minorEastAsia"/>
      <w:i/>
      <w:iCs/>
    </w:rPr>
  </w:style>
  <w:style w:type="character" w:customStyle="1" w:styleId="QuoteChar">
    <w:name w:val="Quote Char"/>
    <w:basedOn w:val="DefaultParagraphFont"/>
    <w:link w:val="Quote"/>
    <w:uiPriority w:val="29"/>
    <w:rsid w:val="00C3421F"/>
    <w:rPr>
      <w:rFonts w:eastAsiaTheme="minorEastAsia"/>
      <w:i/>
      <w:iCs/>
    </w:rPr>
  </w:style>
  <w:style w:type="paragraph" w:styleId="IntenseQuote">
    <w:name w:val="Intense Quote"/>
    <w:basedOn w:val="Normal"/>
    <w:next w:val="Normal"/>
    <w:link w:val="IntenseQuoteChar"/>
    <w:uiPriority w:val="30"/>
    <w:qFormat/>
    <w:rsid w:val="00C3421F"/>
    <w:pPr>
      <w:pBdr>
        <w:bottom w:val="single" w:sz="4" w:space="1" w:color="auto"/>
      </w:pBdr>
      <w:spacing w:before="200" w:after="280"/>
      <w:ind w:left="1008" w:right="1152"/>
    </w:pPr>
    <w:rPr>
      <w:rFonts w:eastAsiaTheme="minorEastAsia"/>
      <w:b/>
      <w:bCs/>
      <w:i/>
      <w:iCs/>
    </w:rPr>
  </w:style>
  <w:style w:type="character" w:customStyle="1" w:styleId="IntenseQuoteChar">
    <w:name w:val="Intense Quote Char"/>
    <w:basedOn w:val="DefaultParagraphFont"/>
    <w:link w:val="IntenseQuote"/>
    <w:uiPriority w:val="30"/>
    <w:rsid w:val="00C3421F"/>
    <w:rPr>
      <w:rFonts w:eastAsiaTheme="minorEastAsia"/>
      <w:b/>
      <w:bCs/>
      <w:i/>
      <w:iCs/>
    </w:rPr>
  </w:style>
  <w:style w:type="character" w:styleId="SubtleEmphasis">
    <w:name w:val="Subtle Emphasis"/>
    <w:uiPriority w:val="19"/>
    <w:qFormat/>
    <w:rsid w:val="00C3421F"/>
    <w:rPr>
      <w:i/>
      <w:iCs/>
    </w:rPr>
  </w:style>
  <w:style w:type="character" w:styleId="IntenseEmphasis">
    <w:name w:val="Intense Emphasis"/>
    <w:uiPriority w:val="21"/>
    <w:qFormat/>
    <w:rsid w:val="00C3421F"/>
    <w:rPr>
      <w:b/>
      <w:bCs/>
    </w:rPr>
  </w:style>
  <w:style w:type="character" w:styleId="SubtleReference">
    <w:name w:val="Subtle Reference"/>
    <w:uiPriority w:val="31"/>
    <w:qFormat/>
    <w:rsid w:val="00C3421F"/>
    <w:rPr>
      <w:smallCaps/>
    </w:rPr>
  </w:style>
  <w:style w:type="character" w:styleId="IntenseReference">
    <w:name w:val="Intense Reference"/>
    <w:uiPriority w:val="32"/>
    <w:qFormat/>
    <w:rsid w:val="00C3421F"/>
    <w:rPr>
      <w:smallCaps/>
      <w:spacing w:val="5"/>
      <w:u w:val="single"/>
    </w:rPr>
  </w:style>
  <w:style w:type="character" w:styleId="BookTitle">
    <w:name w:val="Book Title"/>
    <w:uiPriority w:val="33"/>
    <w:qFormat/>
    <w:rsid w:val="00C3421F"/>
    <w:rPr>
      <w:i/>
      <w:iCs/>
      <w:smallCaps/>
      <w:spacing w:val="5"/>
    </w:rPr>
  </w:style>
  <w:style w:type="paragraph" w:styleId="TOCHeading">
    <w:name w:val="TOC Heading"/>
    <w:basedOn w:val="Heading1"/>
    <w:next w:val="Normal"/>
    <w:uiPriority w:val="39"/>
    <w:unhideWhenUsed/>
    <w:qFormat/>
    <w:rsid w:val="00C3421F"/>
    <w:pPr>
      <w:outlineLvl w:val="9"/>
    </w:pPr>
    <w:rPr>
      <w:lang w:bidi="en-US"/>
    </w:rPr>
  </w:style>
  <w:style w:type="paragraph" w:styleId="BalloonText">
    <w:name w:val="Balloon Text"/>
    <w:basedOn w:val="Normal"/>
    <w:link w:val="BalloonTextChar"/>
    <w:uiPriority w:val="99"/>
    <w:semiHidden/>
    <w:unhideWhenUsed/>
    <w:rsid w:val="00827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0E3"/>
    <w:rPr>
      <w:rFonts w:ascii="Tahoma" w:hAnsi="Tahoma" w:cs="Tahoma"/>
      <w:sz w:val="16"/>
      <w:szCs w:val="16"/>
    </w:rPr>
  </w:style>
  <w:style w:type="paragraph" w:styleId="Header">
    <w:name w:val="header"/>
    <w:basedOn w:val="Normal"/>
    <w:link w:val="HeaderChar"/>
    <w:uiPriority w:val="99"/>
    <w:unhideWhenUsed/>
    <w:rsid w:val="008270E3"/>
    <w:pPr>
      <w:tabs>
        <w:tab w:val="center" w:pos="4680"/>
        <w:tab w:val="right" w:pos="9360"/>
      </w:tabs>
      <w:spacing w:line="240" w:lineRule="auto"/>
    </w:pPr>
  </w:style>
  <w:style w:type="character" w:customStyle="1" w:styleId="HeaderChar">
    <w:name w:val="Header Char"/>
    <w:basedOn w:val="DefaultParagraphFont"/>
    <w:link w:val="Header"/>
    <w:uiPriority w:val="99"/>
    <w:rsid w:val="008270E3"/>
  </w:style>
  <w:style w:type="paragraph" w:styleId="Footer">
    <w:name w:val="footer"/>
    <w:basedOn w:val="Normal"/>
    <w:link w:val="FooterChar"/>
    <w:uiPriority w:val="99"/>
    <w:unhideWhenUsed/>
    <w:rsid w:val="008270E3"/>
    <w:pPr>
      <w:tabs>
        <w:tab w:val="center" w:pos="4680"/>
        <w:tab w:val="right" w:pos="9360"/>
      </w:tabs>
      <w:spacing w:line="240" w:lineRule="auto"/>
    </w:pPr>
  </w:style>
  <w:style w:type="character" w:customStyle="1" w:styleId="FooterChar">
    <w:name w:val="Footer Char"/>
    <w:basedOn w:val="DefaultParagraphFont"/>
    <w:link w:val="Footer"/>
    <w:uiPriority w:val="99"/>
    <w:rsid w:val="008270E3"/>
  </w:style>
  <w:style w:type="table" w:customStyle="1" w:styleId="TableGrid">
    <w:name w:val="TableGrid"/>
    <w:rsid w:val="00D9603F"/>
    <w:pPr>
      <w:spacing w:line="240" w:lineRule="auto"/>
      <w:jc w:val="left"/>
    </w:pPr>
    <w:rPr>
      <w:rFonts w:eastAsia="Times New Roman"/>
      <w:sz w:val="22"/>
      <w:szCs w:val="22"/>
      <w:lang w:eastAsia="ja-JP"/>
    </w:rPr>
    <w:tblPr>
      <w:tblCellMar>
        <w:top w:w="0" w:type="dxa"/>
        <w:left w:w="0" w:type="dxa"/>
        <w:bottom w:w="0" w:type="dxa"/>
        <w:right w:w="0" w:type="dxa"/>
      </w:tblCellMar>
    </w:tblPr>
  </w:style>
  <w:style w:type="character" w:styleId="Hyperlink">
    <w:name w:val="Hyperlink"/>
    <w:basedOn w:val="DefaultParagraphFont"/>
    <w:uiPriority w:val="99"/>
    <w:unhideWhenUsed/>
    <w:rsid w:val="00EB41D5"/>
    <w:rPr>
      <w:color w:val="0000FF" w:themeColor="hyperlink"/>
      <w:u w:val="single"/>
    </w:rPr>
  </w:style>
  <w:style w:type="character" w:styleId="FollowedHyperlink">
    <w:name w:val="FollowedHyperlink"/>
    <w:basedOn w:val="DefaultParagraphFont"/>
    <w:uiPriority w:val="99"/>
    <w:semiHidden/>
    <w:unhideWhenUsed/>
    <w:rsid w:val="00EB41D5"/>
    <w:rPr>
      <w:color w:val="800080" w:themeColor="followedHyperlink"/>
      <w:u w:val="single"/>
    </w:rPr>
  </w:style>
  <w:style w:type="table" w:styleId="TableGrid0">
    <w:name w:val="Table Grid"/>
    <w:basedOn w:val="TableNormal"/>
    <w:uiPriority w:val="39"/>
    <w:rsid w:val="00C510A3"/>
    <w:pPr>
      <w:spacing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th">
    <w:name w:val="Month"/>
    <w:basedOn w:val="Normal"/>
    <w:rsid w:val="00C510A3"/>
    <w:pPr>
      <w:spacing w:line="240" w:lineRule="auto"/>
      <w:jc w:val="center"/>
    </w:pPr>
    <w:rPr>
      <w:rFonts w:ascii="Century Gothic" w:eastAsia="Times New Roman" w:hAnsi="Century Gothic" w:cs="Century Gothic"/>
      <w:b/>
      <w:bCs/>
      <w:color w:val="FFFFFF"/>
      <w:sz w:val="18"/>
      <w:szCs w:val="18"/>
    </w:rPr>
  </w:style>
  <w:style w:type="paragraph" w:customStyle="1" w:styleId="Daysoftheweek">
    <w:name w:val="Days of the week"/>
    <w:basedOn w:val="Normal"/>
    <w:rsid w:val="00C510A3"/>
    <w:pPr>
      <w:spacing w:line="240" w:lineRule="auto"/>
      <w:jc w:val="center"/>
    </w:pPr>
    <w:rPr>
      <w:rFonts w:ascii="Century Gothic" w:eastAsia="Times New Roman" w:hAnsi="Century Gothic" w:cs="Century Gothic"/>
      <w:b/>
      <w:bCs/>
      <w:sz w:val="13"/>
      <w:szCs w:val="13"/>
    </w:rPr>
  </w:style>
  <w:style w:type="paragraph" w:customStyle="1" w:styleId="CalendarInformation">
    <w:name w:val="Calendar Information"/>
    <w:basedOn w:val="Normal"/>
    <w:rsid w:val="00C510A3"/>
    <w:pPr>
      <w:framePr w:hSpace="187" w:wrap="auto" w:vAnchor="page" w:hAnchor="page" w:xAlign="center" w:y="1441"/>
      <w:tabs>
        <w:tab w:val="left" w:pos="576"/>
      </w:tabs>
      <w:spacing w:line="240" w:lineRule="auto"/>
      <w:jc w:val="left"/>
    </w:pPr>
    <w:rPr>
      <w:rFonts w:ascii="Century Gothic" w:eastAsia="Times New Roman" w:hAnsi="Century Gothic" w:cs="Century Gothic"/>
      <w:sz w:val="15"/>
      <w:szCs w:val="15"/>
    </w:rPr>
  </w:style>
  <w:style w:type="character" w:customStyle="1" w:styleId="CalendarInformationBoldChar">
    <w:name w:val="Calendar Information Bold Char"/>
    <w:locked/>
    <w:rsid w:val="00C510A3"/>
    <w:rPr>
      <w:rFonts w:ascii="Century Gothic" w:hAnsi="Century Gothic" w:cs="Century Gothic"/>
      <w:b/>
      <w:bCs/>
      <w:sz w:val="24"/>
      <w:szCs w:val="24"/>
    </w:rPr>
  </w:style>
  <w:style w:type="paragraph" w:styleId="NormalWeb">
    <w:name w:val="Normal (Web)"/>
    <w:basedOn w:val="Normal"/>
    <w:uiPriority w:val="99"/>
    <w:semiHidden/>
    <w:unhideWhenUsed/>
    <w:rsid w:val="00866DBE"/>
    <w:pPr>
      <w:spacing w:before="100" w:beforeAutospacing="1" w:after="100" w:afterAutospacing="1" w:line="240" w:lineRule="auto"/>
      <w:jc w:val="left"/>
    </w:pPr>
    <w:rPr>
      <w:rFonts w:ascii="Times New Roman" w:eastAsia="Times New Roman" w:hAnsi="Times New Roman" w:cs="Times New Roman"/>
    </w:rPr>
  </w:style>
  <w:style w:type="paragraph" w:styleId="TOC1">
    <w:name w:val="toc 1"/>
    <w:basedOn w:val="Normal"/>
    <w:next w:val="Normal"/>
    <w:autoRedefine/>
    <w:uiPriority w:val="39"/>
    <w:unhideWhenUsed/>
    <w:rsid w:val="00F1758E"/>
    <w:pPr>
      <w:tabs>
        <w:tab w:val="right" w:leader="dot" w:pos="6672"/>
      </w:tabs>
      <w:spacing w:line="240" w:lineRule="auto"/>
    </w:pPr>
  </w:style>
  <w:style w:type="paragraph" w:styleId="TOC3">
    <w:name w:val="toc 3"/>
    <w:basedOn w:val="Normal"/>
    <w:next w:val="Normal"/>
    <w:autoRedefine/>
    <w:uiPriority w:val="39"/>
    <w:unhideWhenUsed/>
    <w:rsid w:val="00F1758E"/>
    <w:pPr>
      <w:tabs>
        <w:tab w:val="right" w:leader="dot" w:pos="6672"/>
      </w:tabs>
      <w:spacing w:line="240" w:lineRule="auto"/>
      <w:ind w:left="4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69421">
      <w:bodyDiv w:val="1"/>
      <w:marLeft w:val="0"/>
      <w:marRight w:val="0"/>
      <w:marTop w:val="0"/>
      <w:marBottom w:val="0"/>
      <w:divBdr>
        <w:top w:val="none" w:sz="0" w:space="0" w:color="auto"/>
        <w:left w:val="none" w:sz="0" w:space="0" w:color="auto"/>
        <w:bottom w:val="none" w:sz="0" w:space="0" w:color="auto"/>
        <w:right w:val="none" w:sz="0" w:space="0" w:color="auto"/>
      </w:divBdr>
    </w:div>
    <w:div w:id="18692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1324-6C9C-49BA-AD4B-76CB556E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8063</Words>
  <Characters>45964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Kehn</dc:creator>
  <cp:lastModifiedBy>Katie Pheatt</cp:lastModifiedBy>
  <cp:revision>2</cp:revision>
  <cp:lastPrinted>2019-06-26T16:25:00Z</cp:lastPrinted>
  <dcterms:created xsi:type="dcterms:W3CDTF">2022-09-13T15:32:00Z</dcterms:created>
  <dcterms:modified xsi:type="dcterms:W3CDTF">2022-09-13T15:32:00Z</dcterms:modified>
</cp:coreProperties>
</file>